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89" w:rsidRP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P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10789">
        <w:rPr>
          <w:rFonts w:ascii="Times New Roman" w:hAnsi="Times New Roman"/>
          <w:sz w:val="28"/>
          <w:szCs w:val="28"/>
        </w:rPr>
        <w:t>ПРИНЯТ</w:t>
      </w:r>
      <w:proofErr w:type="gramEnd"/>
      <w:r w:rsidRPr="00B1078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10789">
        <w:rPr>
          <w:rFonts w:ascii="Times New Roman" w:hAnsi="Times New Roman"/>
          <w:sz w:val="28"/>
          <w:szCs w:val="28"/>
        </w:rPr>
        <w:t>УТВЕРЖДАЮ</w:t>
      </w:r>
    </w:p>
    <w:p w:rsidR="00B10789" w:rsidRP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  <w:r w:rsidRPr="00B10789">
        <w:rPr>
          <w:rFonts w:ascii="Times New Roman" w:hAnsi="Times New Roman"/>
          <w:sz w:val="28"/>
          <w:szCs w:val="28"/>
        </w:rPr>
        <w:t xml:space="preserve">педагогическим советом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10789">
        <w:rPr>
          <w:rFonts w:ascii="Times New Roman" w:hAnsi="Times New Roman"/>
          <w:sz w:val="28"/>
          <w:szCs w:val="28"/>
        </w:rPr>
        <w:t xml:space="preserve">Заведующий </w:t>
      </w:r>
    </w:p>
    <w:p w:rsidR="00B10789" w:rsidRP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  <w:r w:rsidRPr="00B10789">
        <w:rPr>
          <w:rFonts w:ascii="Times New Roman" w:hAnsi="Times New Roman"/>
          <w:sz w:val="28"/>
          <w:szCs w:val="28"/>
        </w:rPr>
        <w:t xml:space="preserve">протокол №4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10789">
        <w:rPr>
          <w:rFonts w:ascii="Times New Roman" w:hAnsi="Times New Roman"/>
          <w:sz w:val="28"/>
          <w:szCs w:val="28"/>
        </w:rPr>
        <w:t>МБДОУ детский сад №16</w:t>
      </w:r>
    </w:p>
    <w:p w:rsidR="00B10789" w:rsidRP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  <w:r w:rsidRPr="00B10789">
        <w:rPr>
          <w:rFonts w:ascii="Times New Roman" w:hAnsi="Times New Roman"/>
          <w:sz w:val="28"/>
          <w:szCs w:val="28"/>
        </w:rPr>
        <w:t xml:space="preserve">28.05.2019год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B10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789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B10789">
        <w:rPr>
          <w:rFonts w:ascii="Times New Roman" w:hAnsi="Times New Roman"/>
          <w:sz w:val="28"/>
          <w:szCs w:val="28"/>
        </w:rPr>
        <w:t>»</w:t>
      </w:r>
    </w:p>
    <w:p w:rsidR="00B10789" w:rsidRP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  <w:r w:rsidRPr="00B107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B10789">
        <w:rPr>
          <w:rFonts w:ascii="Times New Roman" w:hAnsi="Times New Roman"/>
          <w:sz w:val="28"/>
          <w:szCs w:val="28"/>
        </w:rPr>
        <w:t>__________Грибова</w:t>
      </w:r>
      <w:proofErr w:type="gramStart"/>
      <w:r w:rsidRPr="00B10789">
        <w:rPr>
          <w:rFonts w:ascii="Times New Roman" w:hAnsi="Times New Roman"/>
          <w:sz w:val="28"/>
          <w:szCs w:val="28"/>
        </w:rPr>
        <w:t>.Н</w:t>
      </w:r>
      <w:proofErr w:type="gramEnd"/>
      <w:r w:rsidRPr="00B10789">
        <w:rPr>
          <w:rFonts w:ascii="Times New Roman" w:hAnsi="Times New Roman"/>
          <w:sz w:val="28"/>
          <w:szCs w:val="28"/>
        </w:rPr>
        <w:t>.Н</w:t>
      </w:r>
      <w:proofErr w:type="spellEnd"/>
      <w:r w:rsidRPr="00B10789">
        <w:rPr>
          <w:rFonts w:ascii="Times New Roman" w:hAnsi="Times New Roman"/>
          <w:sz w:val="28"/>
          <w:szCs w:val="28"/>
        </w:rPr>
        <w:t>.</w:t>
      </w:r>
    </w:p>
    <w:p w:rsidR="00B10789" w:rsidRP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  <w:r w:rsidRPr="00B107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D03CF">
        <w:rPr>
          <w:rFonts w:ascii="Times New Roman" w:hAnsi="Times New Roman"/>
          <w:sz w:val="28"/>
          <w:szCs w:val="28"/>
        </w:rPr>
        <w:t xml:space="preserve">                </w:t>
      </w:r>
      <w:r w:rsidR="00587E35">
        <w:rPr>
          <w:rFonts w:ascii="Times New Roman" w:hAnsi="Times New Roman"/>
          <w:sz w:val="28"/>
          <w:szCs w:val="28"/>
        </w:rPr>
        <w:t>Приказ №</w:t>
      </w:r>
      <w:r w:rsidR="001D03CF">
        <w:rPr>
          <w:rFonts w:ascii="Times New Roman" w:hAnsi="Times New Roman"/>
          <w:sz w:val="28"/>
          <w:szCs w:val="28"/>
        </w:rPr>
        <w:t>100 от 29</w:t>
      </w:r>
      <w:r w:rsidRPr="00B10789">
        <w:rPr>
          <w:rFonts w:ascii="Times New Roman" w:hAnsi="Times New Roman"/>
          <w:sz w:val="28"/>
          <w:szCs w:val="28"/>
        </w:rPr>
        <w:t>.</w:t>
      </w:r>
      <w:r w:rsidR="00587E35">
        <w:rPr>
          <w:rFonts w:ascii="Times New Roman" w:hAnsi="Times New Roman"/>
          <w:sz w:val="28"/>
          <w:szCs w:val="28"/>
        </w:rPr>
        <w:t>05</w:t>
      </w:r>
      <w:r w:rsidRPr="00B10789">
        <w:rPr>
          <w:rFonts w:ascii="Times New Roman" w:hAnsi="Times New Roman"/>
          <w:sz w:val="28"/>
          <w:szCs w:val="28"/>
        </w:rPr>
        <w:t>.2019г.</w:t>
      </w: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10789" w:rsidRPr="00B10789" w:rsidRDefault="00B10789" w:rsidP="00ED210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10789">
        <w:rPr>
          <w:rFonts w:ascii="Times New Roman" w:hAnsi="Times New Roman"/>
          <w:b/>
          <w:sz w:val="40"/>
          <w:szCs w:val="40"/>
        </w:rPr>
        <w:t xml:space="preserve">Отчет о результатах </w:t>
      </w:r>
      <w:proofErr w:type="spellStart"/>
      <w:r w:rsidRPr="00B10789">
        <w:rPr>
          <w:rFonts w:ascii="Times New Roman" w:hAnsi="Times New Roman"/>
          <w:b/>
          <w:sz w:val="40"/>
          <w:szCs w:val="40"/>
        </w:rPr>
        <w:t>самообследования</w:t>
      </w:r>
      <w:proofErr w:type="spellEnd"/>
      <w:r w:rsidRPr="00B10789">
        <w:rPr>
          <w:rFonts w:ascii="Times New Roman" w:hAnsi="Times New Roman"/>
          <w:b/>
          <w:sz w:val="40"/>
          <w:szCs w:val="40"/>
        </w:rPr>
        <w:t xml:space="preserve"> </w:t>
      </w:r>
    </w:p>
    <w:p w:rsidR="00B10789" w:rsidRPr="00B10789" w:rsidRDefault="00B10789" w:rsidP="00ED210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10789">
        <w:rPr>
          <w:rFonts w:ascii="Times New Roman" w:hAnsi="Times New Roman"/>
          <w:b/>
          <w:sz w:val="40"/>
          <w:szCs w:val="40"/>
        </w:rPr>
        <w:t xml:space="preserve">муниципального бюджетного дошкольного образовательного учреждения </w:t>
      </w:r>
      <w:proofErr w:type="spellStart"/>
      <w:r w:rsidRPr="00B10789">
        <w:rPr>
          <w:rFonts w:ascii="Times New Roman" w:hAnsi="Times New Roman"/>
          <w:b/>
          <w:sz w:val="40"/>
          <w:szCs w:val="40"/>
        </w:rPr>
        <w:t>Аксайского</w:t>
      </w:r>
      <w:proofErr w:type="spellEnd"/>
      <w:r w:rsidRPr="00B10789">
        <w:rPr>
          <w:rFonts w:ascii="Times New Roman" w:hAnsi="Times New Roman"/>
          <w:b/>
          <w:sz w:val="40"/>
          <w:szCs w:val="40"/>
        </w:rPr>
        <w:t xml:space="preserve"> района </w:t>
      </w:r>
    </w:p>
    <w:p w:rsidR="00B10789" w:rsidRDefault="00B10789" w:rsidP="00ED210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10789">
        <w:rPr>
          <w:rFonts w:ascii="Times New Roman" w:hAnsi="Times New Roman"/>
          <w:b/>
          <w:sz w:val="40"/>
          <w:szCs w:val="40"/>
        </w:rPr>
        <w:t>центр</w:t>
      </w:r>
      <w:r w:rsidR="00DE0EB4">
        <w:rPr>
          <w:rFonts w:ascii="Times New Roman" w:hAnsi="Times New Roman"/>
          <w:b/>
          <w:sz w:val="40"/>
          <w:szCs w:val="40"/>
        </w:rPr>
        <w:t>а развития ребенка детского</w:t>
      </w:r>
      <w:r w:rsidRPr="00B10789">
        <w:rPr>
          <w:rFonts w:ascii="Times New Roman" w:hAnsi="Times New Roman"/>
          <w:b/>
          <w:sz w:val="40"/>
          <w:szCs w:val="40"/>
        </w:rPr>
        <w:t xml:space="preserve"> сад</w:t>
      </w:r>
      <w:r w:rsidR="00DE0EB4">
        <w:rPr>
          <w:rFonts w:ascii="Times New Roman" w:hAnsi="Times New Roman"/>
          <w:b/>
          <w:sz w:val="40"/>
          <w:szCs w:val="40"/>
        </w:rPr>
        <w:t>а</w:t>
      </w:r>
      <w:r w:rsidRPr="00B10789">
        <w:rPr>
          <w:rFonts w:ascii="Times New Roman" w:hAnsi="Times New Roman"/>
          <w:b/>
          <w:sz w:val="40"/>
          <w:szCs w:val="40"/>
        </w:rPr>
        <w:t xml:space="preserve"> 1 категории </w:t>
      </w:r>
    </w:p>
    <w:p w:rsidR="0038702E" w:rsidRDefault="00B10789" w:rsidP="00ED210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10789">
        <w:rPr>
          <w:rFonts w:ascii="Times New Roman" w:hAnsi="Times New Roman"/>
          <w:b/>
          <w:sz w:val="40"/>
          <w:szCs w:val="40"/>
        </w:rPr>
        <w:t>№ 16 «</w:t>
      </w:r>
      <w:proofErr w:type="spellStart"/>
      <w:r w:rsidRPr="00B10789">
        <w:rPr>
          <w:rFonts w:ascii="Times New Roman" w:hAnsi="Times New Roman"/>
          <w:b/>
          <w:sz w:val="40"/>
          <w:szCs w:val="40"/>
        </w:rPr>
        <w:t>Дюймовочка</w:t>
      </w:r>
      <w:proofErr w:type="spellEnd"/>
      <w:r w:rsidRPr="00B10789">
        <w:rPr>
          <w:rFonts w:ascii="Times New Roman" w:hAnsi="Times New Roman"/>
          <w:b/>
          <w:sz w:val="40"/>
          <w:szCs w:val="40"/>
        </w:rPr>
        <w:t>»</w:t>
      </w:r>
    </w:p>
    <w:p w:rsidR="00B10789" w:rsidRPr="00B10789" w:rsidRDefault="0038702E" w:rsidP="00ED2103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2018 год</w:t>
      </w:r>
      <w:r w:rsidR="00B10789" w:rsidRPr="00B10789">
        <w:rPr>
          <w:rFonts w:ascii="Times New Roman" w:hAnsi="Times New Roman"/>
          <w:b/>
          <w:sz w:val="40"/>
          <w:szCs w:val="40"/>
        </w:rPr>
        <w:t xml:space="preserve"> </w:t>
      </w:r>
    </w:p>
    <w:p w:rsidR="00B10789" w:rsidRDefault="00B10789" w:rsidP="00ED21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Default="00B10789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ED2103" w:rsidRDefault="00ED2103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38702E" w:rsidRDefault="0038702E" w:rsidP="00ED2103">
      <w:pPr>
        <w:spacing w:after="0"/>
        <w:rPr>
          <w:rFonts w:ascii="Times New Roman" w:hAnsi="Times New Roman"/>
          <w:sz w:val="28"/>
          <w:szCs w:val="28"/>
        </w:rPr>
      </w:pPr>
    </w:p>
    <w:p w:rsidR="00B10789" w:rsidRPr="00EF1CF9" w:rsidRDefault="00B10789" w:rsidP="00ED21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  <w:u w:val="single"/>
        </w:rPr>
        <w:lastRenderedPageBreak/>
        <w:t>Часть № 1 (аналитическая</w:t>
      </w:r>
      <w:r w:rsidRPr="00EF1CF9">
        <w:rPr>
          <w:rFonts w:ascii="Times New Roman" w:hAnsi="Times New Roman"/>
          <w:sz w:val="28"/>
          <w:szCs w:val="28"/>
        </w:rPr>
        <w:t>)</w:t>
      </w:r>
    </w:p>
    <w:p w:rsidR="00B10789" w:rsidRPr="00EF1CF9" w:rsidRDefault="00B10789" w:rsidP="00ED2103">
      <w:pPr>
        <w:spacing w:after="0"/>
        <w:rPr>
          <w:rFonts w:ascii="Times New Roman" w:hAnsi="Times New Roman"/>
          <w:sz w:val="16"/>
          <w:szCs w:val="16"/>
        </w:rPr>
      </w:pPr>
    </w:p>
    <w:p w:rsidR="00B10789" w:rsidRPr="00EF1CF9" w:rsidRDefault="00B10789" w:rsidP="00ED2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CF9">
        <w:rPr>
          <w:rFonts w:ascii="Times New Roman" w:hAnsi="Times New Roman"/>
          <w:sz w:val="28"/>
          <w:szCs w:val="28"/>
        </w:rPr>
        <w:t xml:space="preserve">На основании приказа Министерства образования и науки Российской Федерации от 14.06.2013 № 462 «Об утверждении Порядка проведения </w:t>
      </w:r>
      <w:proofErr w:type="spellStart"/>
      <w:r w:rsidRPr="00EF1CF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 образовательной организацией», в соответствии с приказом Министерства  образования  и  науки  Российской  </w:t>
      </w:r>
      <w:proofErr w:type="spellStart"/>
      <w:r w:rsidRPr="00EF1CF9">
        <w:rPr>
          <w:rFonts w:ascii="Times New Roman" w:hAnsi="Times New Roman"/>
          <w:sz w:val="28"/>
          <w:szCs w:val="28"/>
        </w:rPr>
        <w:t>Федрации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  от  10.12.2013 г.  № 1324 «Об утверждении показателей деятельности образовательной организации, подлежащей </w:t>
      </w:r>
      <w:proofErr w:type="spellStart"/>
      <w:r w:rsidRPr="00EF1CF9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», в целях определения качества и эффективности образовательной деятельности и перспектив её развития была </w:t>
      </w:r>
      <w:proofErr w:type="spellStart"/>
      <w:r w:rsidRPr="00EF1CF9">
        <w:rPr>
          <w:rFonts w:ascii="Times New Roman" w:hAnsi="Times New Roman"/>
          <w:sz w:val="28"/>
          <w:szCs w:val="28"/>
        </w:rPr>
        <w:t>порведена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 процедура </w:t>
      </w:r>
      <w:proofErr w:type="spellStart"/>
      <w:r w:rsidRPr="00EF1CF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№ 16 «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10789" w:rsidRPr="00EF1CF9" w:rsidRDefault="00B10789" w:rsidP="00ED2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В процессе </w:t>
      </w:r>
      <w:proofErr w:type="spellStart"/>
      <w:r w:rsidRPr="00EF1CF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EF1CF9">
        <w:rPr>
          <w:rFonts w:ascii="Times New Roman" w:hAnsi="Times New Roman"/>
          <w:sz w:val="28"/>
          <w:szCs w:val="28"/>
        </w:rPr>
        <w:t xml:space="preserve"> была проведена оценка образовательной деятельности, системы управления организации, содержания и качества подготовки воспитанников, организации учебного процесса, 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</w:p>
    <w:p w:rsidR="00B10789" w:rsidRPr="00EF1CF9" w:rsidRDefault="00B10789" w:rsidP="00ED210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1CF9">
        <w:rPr>
          <w:rFonts w:ascii="Times New Roman" w:hAnsi="Times New Roman"/>
          <w:sz w:val="28"/>
          <w:szCs w:val="28"/>
        </w:rPr>
        <w:t xml:space="preserve">                  1. </w:t>
      </w:r>
      <w:r w:rsidRPr="00EF1CF9">
        <w:rPr>
          <w:rFonts w:ascii="Times New Roman" w:hAnsi="Times New Roman"/>
          <w:sz w:val="28"/>
          <w:szCs w:val="28"/>
          <w:u w:val="single"/>
        </w:rPr>
        <w:t>Оценка образовательной деятельности</w:t>
      </w: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</w:p>
    <w:p w:rsidR="00E73585" w:rsidRDefault="00E73585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</w:t>
      </w:r>
      <w:r w:rsidR="00DC7A9F">
        <w:rPr>
          <w:rFonts w:ascii="Times New Roman" w:hAnsi="Times New Roman"/>
          <w:sz w:val="28"/>
          <w:szCs w:val="28"/>
        </w:rPr>
        <w:t>018</w:t>
      </w:r>
      <w:r w:rsidR="00B10789" w:rsidRPr="00EF1CF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учреждении функционировало 5</w:t>
      </w:r>
      <w:r w:rsidR="00B10789" w:rsidRPr="00EF1CF9">
        <w:rPr>
          <w:rFonts w:ascii="Times New Roman" w:hAnsi="Times New Roman"/>
          <w:sz w:val="28"/>
          <w:szCs w:val="28"/>
        </w:rPr>
        <w:t xml:space="preserve"> дошкольных  г</w:t>
      </w:r>
      <w:r>
        <w:rPr>
          <w:rFonts w:ascii="Times New Roman" w:hAnsi="Times New Roman"/>
          <w:sz w:val="28"/>
          <w:szCs w:val="28"/>
        </w:rPr>
        <w:t>рупп, списочный состав включал 130</w:t>
      </w:r>
      <w:r w:rsidR="00B10789" w:rsidRPr="00EF1CF9">
        <w:rPr>
          <w:rFonts w:ascii="Times New Roman" w:hAnsi="Times New Roman"/>
          <w:sz w:val="28"/>
          <w:szCs w:val="28"/>
        </w:rPr>
        <w:t xml:space="preserve"> детей дошкольного возраста общеразвив</w:t>
      </w:r>
      <w:r>
        <w:rPr>
          <w:rFonts w:ascii="Times New Roman" w:hAnsi="Times New Roman"/>
          <w:sz w:val="28"/>
          <w:szCs w:val="28"/>
        </w:rPr>
        <w:t>ающей направленности от 3-х до 7</w:t>
      </w:r>
      <w:r w:rsidR="00B10789" w:rsidRPr="00EF1CF9">
        <w:rPr>
          <w:rFonts w:ascii="Times New Roman" w:hAnsi="Times New Roman"/>
          <w:sz w:val="28"/>
          <w:szCs w:val="28"/>
        </w:rPr>
        <w:t xml:space="preserve">-ми лет. </w:t>
      </w: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Образовательная деятельность в нашем учреждении ведётся в соответствии с лицензией на осуществление образовательной деятельности</w:t>
      </w:r>
      <w:r w:rsidR="00E73585">
        <w:rPr>
          <w:rFonts w:ascii="Times New Roman" w:hAnsi="Times New Roman"/>
          <w:sz w:val="28"/>
          <w:szCs w:val="28"/>
        </w:rPr>
        <w:t>.</w:t>
      </w:r>
      <w:r w:rsidRPr="00EF1CF9">
        <w:rPr>
          <w:rFonts w:ascii="Times New Roman" w:hAnsi="Times New Roman"/>
          <w:sz w:val="28"/>
          <w:szCs w:val="28"/>
        </w:rPr>
        <w:t xml:space="preserve"> </w:t>
      </w:r>
    </w:p>
    <w:p w:rsidR="00B10789" w:rsidRDefault="00DC7A9F" w:rsidP="00ED2103">
      <w:pPr>
        <w:tabs>
          <w:tab w:val="left" w:pos="9000"/>
          <w:tab w:val="left" w:pos="9180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B10789" w:rsidRPr="00EF1CF9">
        <w:rPr>
          <w:rFonts w:ascii="Times New Roman" w:hAnsi="Times New Roman"/>
          <w:sz w:val="28"/>
          <w:szCs w:val="28"/>
        </w:rPr>
        <w:t xml:space="preserve"> году педагогический процесс в ДОУ строился в соответствии с годовым планом и был направлен на  решение следующих задач:</w:t>
      </w:r>
    </w:p>
    <w:p w:rsidR="00E73585" w:rsidRPr="00E73585" w:rsidRDefault="00E73585" w:rsidP="00ED2103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585">
        <w:rPr>
          <w:rFonts w:ascii="Times New Roman" w:hAnsi="Times New Roman"/>
          <w:sz w:val="28"/>
          <w:szCs w:val="28"/>
        </w:rPr>
        <w:t xml:space="preserve">создание  условий для физического </w:t>
      </w:r>
      <w:r w:rsidRPr="00E73585">
        <w:rPr>
          <w:rFonts w:ascii="Times New Roman" w:hAnsi="Times New Roman"/>
          <w:color w:val="000000"/>
          <w:sz w:val="28"/>
          <w:szCs w:val="28"/>
        </w:rPr>
        <w:t>развития детей</w:t>
      </w:r>
      <w:r w:rsidR="00D76F04">
        <w:rPr>
          <w:rFonts w:ascii="Times New Roman" w:hAnsi="Times New Roman"/>
          <w:color w:val="000000"/>
          <w:sz w:val="28"/>
          <w:szCs w:val="28"/>
        </w:rPr>
        <w:t>1</w:t>
      </w:r>
      <w:r w:rsidRPr="00E73585">
        <w:rPr>
          <w:rFonts w:ascii="Times New Roman" w:hAnsi="Times New Roman"/>
          <w:color w:val="000000"/>
          <w:sz w:val="28"/>
          <w:szCs w:val="28"/>
        </w:rPr>
        <w:t>;</w:t>
      </w:r>
    </w:p>
    <w:p w:rsidR="00E73585" w:rsidRPr="00E73585" w:rsidRDefault="00E73585" w:rsidP="00ED2103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585">
        <w:rPr>
          <w:rFonts w:ascii="Times New Roman" w:hAnsi="Times New Roman"/>
          <w:sz w:val="28"/>
          <w:szCs w:val="28"/>
        </w:rPr>
        <w:t xml:space="preserve">повышение уровня профессиональной компетентности педагогов по формированию у дошкольников предпосылок универсальных учебных действий; </w:t>
      </w:r>
    </w:p>
    <w:p w:rsidR="00E73585" w:rsidRPr="00E85CC7" w:rsidRDefault="00E73585" w:rsidP="00ED2103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585">
        <w:rPr>
          <w:rFonts w:ascii="Times New Roman" w:hAnsi="Times New Roman"/>
          <w:sz w:val="28"/>
          <w:szCs w:val="28"/>
        </w:rPr>
        <w:t>создание условий для развития детской инициативы через организацию проектной деятельности.</w:t>
      </w:r>
    </w:p>
    <w:p w:rsidR="00B10789" w:rsidRPr="00EF1CF9" w:rsidRDefault="00B10789" w:rsidP="00ED2103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Все поставленные годовые задачи проводились в соответствии с циклограммой методических мероприятий на учебный год: через педсоветы, консультации, деловые игры, тематические </w:t>
      </w:r>
      <w:r w:rsidR="00E85CC7">
        <w:rPr>
          <w:rFonts w:ascii="Times New Roman" w:hAnsi="Times New Roman"/>
          <w:sz w:val="28"/>
          <w:szCs w:val="28"/>
        </w:rPr>
        <w:t>контроли, оперативные контроли</w:t>
      </w:r>
      <w:r w:rsidRPr="00EF1CF9">
        <w:rPr>
          <w:rFonts w:ascii="Times New Roman" w:hAnsi="Times New Roman"/>
          <w:sz w:val="28"/>
          <w:szCs w:val="28"/>
        </w:rPr>
        <w:t>, открытые просмотры, семинары-практикумы.</w:t>
      </w:r>
    </w:p>
    <w:p w:rsidR="00B10789" w:rsidRPr="00EF1CF9" w:rsidRDefault="00B10789" w:rsidP="00ED2103">
      <w:pPr>
        <w:spacing w:after="0"/>
        <w:ind w:left="360"/>
        <w:jc w:val="center"/>
        <w:rPr>
          <w:rFonts w:ascii="Times New Roman" w:hAnsi="Times New Roman"/>
          <w:i/>
          <w:sz w:val="16"/>
          <w:szCs w:val="16"/>
        </w:rPr>
      </w:pPr>
    </w:p>
    <w:p w:rsidR="00B10789" w:rsidRPr="00EF1CF9" w:rsidRDefault="00B10789" w:rsidP="00ED2103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Анализ выполнения задач годового плана:</w:t>
      </w:r>
    </w:p>
    <w:p w:rsidR="00B10789" w:rsidRPr="00EF1CF9" w:rsidRDefault="00B10789" w:rsidP="00ED2103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8"/>
          <w:szCs w:val="8"/>
        </w:rPr>
      </w:pP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2248"/>
        <w:gridCol w:w="1435"/>
        <w:gridCol w:w="1427"/>
        <w:gridCol w:w="1369"/>
        <w:gridCol w:w="1795"/>
      </w:tblGrid>
      <w:tr w:rsidR="00B10789" w:rsidRPr="00EF1CF9" w:rsidTr="00887BE2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Мероприятия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Выполнено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Не </w:t>
            </w:r>
          </w:p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выполнено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Причины невыполнения</w:t>
            </w:r>
          </w:p>
        </w:tc>
      </w:tr>
      <w:tr w:rsidR="00B10789" w:rsidRPr="00EF1CF9" w:rsidTr="00887BE2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Педсовет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E85CC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789" w:rsidRPr="00EF1CF9" w:rsidTr="00887BE2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Семинар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D57856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789" w:rsidRPr="00EF1CF9" w:rsidTr="00887BE2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lastRenderedPageBreak/>
              <w:t xml:space="preserve">Консультации, лекции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D57856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789" w:rsidRPr="00EF1CF9" w:rsidTr="00887BE2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Педагогическая мастерская по обмену опытом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D57856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789" w:rsidRPr="00EF1CF9" w:rsidTr="00887BE2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 xml:space="preserve">Конкурсы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D57856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789" w:rsidRPr="00EF1CF9" w:rsidTr="00887BE2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Тематический контроль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D57856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789" w:rsidRPr="00EF1CF9" w:rsidTr="00887BE2"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F1CF9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789" w:rsidRPr="00EF1CF9" w:rsidTr="00887BE2"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0789" w:rsidRPr="00EF1CF9" w:rsidRDefault="00B10789" w:rsidP="00ED2103">
            <w:pPr>
              <w:spacing w:after="0"/>
              <w:ind w:left="113" w:right="-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1CF9">
              <w:rPr>
                <w:rFonts w:ascii="Times New Roman" w:hAnsi="Times New Roman"/>
                <w:b/>
                <w:sz w:val="20"/>
                <w:szCs w:val="20"/>
              </w:rPr>
              <w:t>Открытые  просмотры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D57856" w:rsidRDefault="00D57856" w:rsidP="00ED210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57856">
              <w:rPr>
                <w:rFonts w:ascii="Times New Roman" w:hAnsi="Times New Roman"/>
                <w:b/>
              </w:rPr>
              <w:t>Формирование у дошкольников предпосылок универсальных учебных действий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D57856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ind w:left="-132" w:right="-127"/>
              <w:jc w:val="center"/>
              <w:rPr>
                <w:rFonts w:ascii="Times New Roman" w:hAnsi="Times New Roman"/>
              </w:rPr>
            </w:pPr>
          </w:p>
        </w:tc>
      </w:tr>
      <w:tr w:rsidR="00B10789" w:rsidRPr="00EF1CF9" w:rsidTr="00887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D57856" w:rsidRDefault="00D57856" w:rsidP="00ED210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57856">
              <w:rPr>
                <w:rFonts w:ascii="Times New Roman" w:hAnsi="Times New Roman"/>
                <w:b/>
              </w:rPr>
              <w:t>Создание условий для  физического развития детей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D57856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ind w:left="-132" w:right="-185"/>
              <w:jc w:val="center"/>
              <w:rPr>
                <w:rFonts w:ascii="Times New Roman" w:hAnsi="Times New Roman"/>
              </w:rPr>
            </w:pPr>
          </w:p>
        </w:tc>
      </w:tr>
      <w:tr w:rsidR="00B10789" w:rsidRPr="00EF1CF9" w:rsidTr="00887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89" w:rsidRPr="00EF1CF9" w:rsidRDefault="00D57856" w:rsidP="00ED2103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D57856">
              <w:rPr>
                <w:rFonts w:ascii="Times New Roman" w:hAnsi="Times New Roman"/>
                <w:b/>
              </w:rPr>
              <w:t>оздание условий для развития детской инициативы через организацию проектной деятельности.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D57856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89" w:rsidRPr="00EF1CF9" w:rsidRDefault="00B10789" w:rsidP="00ED2103">
            <w:pPr>
              <w:spacing w:after="0"/>
              <w:ind w:left="-132" w:right="-185"/>
              <w:jc w:val="center"/>
              <w:rPr>
                <w:rFonts w:ascii="Times New Roman" w:hAnsi="Times New Roman"/>
              </w:rPr>
            </w:pPr>
          </w:p>
        </w:tc>
      </w:tr>
    </w:tbl>
    <w:p w:rsidR="00B10789" w:rsidRPr="00EF1CF9" w:rsidRDefault="00B10789" w:rsidP="00ED2103">
      <w:pPr>
        <w:tabs>
          <w:tab w:val="left" w:pos="9000"/>
          <w:tab w:val="left" w:pos="91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В ходе проведённых тематических и оперативных контролей   были выявлены положительные и отрицательные моменты.</w:t>
      </w:r>
    </w:p>
    <w:p w:rsidR="00B10789" w:rsidRPr="00EF1CF9" w:rsidRDefault="00B10789" w:rsidP="00ED2103">
      <w:pPr>
        <w:tabs>
          <w:tab w:val="left" w:pos="9000"/>
          <w:tab w:val="left" w:pos="91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Положительные моменты:</w:t>
      </w:r>
    </w:p>
    <w:p w:rsidR="00B10789" w:rsidRPr="00EF1CF9" w:rsidRDefault="00B10789" w:rsidP="00ED2103">
      <w:pPr>
        <w:pStyle w:val="Default"/>
        <w:numPr>
          <w:ilvl w:val="0"/>
          <w:numId w:val="10"/>
        </w:numPr>
        <w:tabs>
          <w:tab w:val="left" w:pos="-1560"/>
        </w:tabs>
        <w:spacing w:line="276" w:lineRule="auto"/>
        <w:ind w:left="142" w:right="-108" w:hanging="284"/>
        <w:jc w:val="both"/>
        <w:rPr>
          <w:sz w:val="28"/>
          <w:szCs w:val="28"/>
        </w:rPr>
      </w:pPr>
      <w:r w:rsidRPr="00EF1CF9">
        <w:rPr>
          <w:sz w:val="28"/>
          <w:szCs w:val="28"/>
        </w:rPr>
        <w:t xml:space="preserve">В группах ДОУ педагогами совместно с родителями создана развивающая предметно-пространственная среда с учётом индивидуальных, возрастных и гендерных особенностей детей в соответствии с требованиями реализуемых программ. </w:t>
      </w:r>
    </w:p>
    <w:p w:rsidR="00B10789" w:rsidRPr="00EF1CF9" w:rsidRDefault="00B10789" w:rsidP="00ED2103">
      <w:pPr>
        <w:pStyle w:val="Default"/>
        <w:numPr>
          <w:ilvl w:val="0"/>
          <w:numId w:val="10"/>
        </w:numPr>
        <w:tabs>
          <w:tab w:val="left" w:pos="-1560"/>
        </w:tabs>
        <w:spacing w:line="276" w:lineRule="auto"/>
        <w:ind w:left="142" w:right="-147" w:hanging="284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Педагоги используют адекватные возрасту формы работы с детьми, основанные на игровой мотивации.</w:t>
      </w:r>
    </w:p>
    <w:p w:rsidR="00B10789" w:rsidRPr="00EF1CF9" w:rsidRDefault="00B10789" w:rsidP="00ED2103">
      <w:pPr>
        <w:pStyle w:val="Default"/>
        <w:numPr>
          <w:ilvl w:val="0"/>
          <w:numId w:val="10"/>
        </w:numPr>
        <w:tabs>
          <w:tab w:val="left" w:pos="-1560"/>
        </w:tabs>
        <w:spacing w:line="276" w:lineRule="auto"/>
        <w:ind w:left="142" w:right="-147" w:hanging="284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Воспитатели и специалисты ДОУ работают в тесной взаимосвязи.</w:t>
      </w:r>
    </w:p>
    <w:p w:rsidR="00B10789" w:rsidRPr="00EF1CF9" w:rsidRDefault="00B10789" w:rsidP="00ED2103">
      <w:pPr>
        <w:pStyle w:val="Default"/>
        <w:numPr>
          <w:ilvl w:val="0"/>
          <w:numId w:val="10"/>
        </w:numPr>
        <w:tabs>
          <w:tab w:val="left" w:pos="-1560"/>
        </w:tabs>
        <w:spacing w:line="276" w:lineRule="auto"/>
        <w:ind w:left="142" w:right="-147" w:hanging="284"/>
        <w:jc w:val="both"/>
        <w:rPr>
          <w:sz w:val="28"/>
          <w:szCs w:val="28"/>
        </w:rPr>
      </w:pPr>
      <w:r w:rsidRPr="00EF1CF9">
        <w:rPr>
          <w:sz w:val="28"/>
          <w:szCs w:val="28"/>
        </w:rPr>
        <w:t xml:space="preserve">Большинство педагогов </w:t>
      </w:r>
      <w:proofErr w:type="gramStart"/>
      <w:r w:rsidRPr="00EF1CF9">
        <w:rPr>
          <w:sz w:val="28"/>
          <w:szCs w:val="28"/>
        </w:rPr>
        <w:t>способны</w:t>
      </w:r>
      <w:proofErr w:type="gramEnd"/>
      <w:r w:rsidRPr="00EF1CF9">
        <w:rPr>
          <w:sz w:val="28"/>
          <w:szCs w:val="28"/>
        </w:rPr>
        <w:t xml:space="preserve"> к использованию в образовательном процессе информационно-коммуникационных технологий, </w:t>
      </w:r>
      <w:proofErr w:type="spellStart"/>
      <w:r w:rsidRPr="00EF1CF9">
        <w:rPr>
          <w:sz w:val="28"/>
          <w:szCs w:val="28"/>
        </w:rPr>
        <w:t>деятельностного</w:t>
      </w:r>
      <w:proofErr w:type="spellEnd"/>
      <w:r w:rsidRPr="00EF1CF9">
        <w:rPr>
          <w:sz w:val="28"/>
          <w:szCs w:val="28"/>
        </w:rPr>
        <w:t xml:space="preserve"> метода.</w:t>
      </w:r>
    </w:p>
    <w:p w:rsidR="00B10789" w:rsidRPr="00EF1CF9" w:rsidRDefault="00B10789" w:rsidP="00ED2103">
      <w:pPr>
        <w:pStyle w:val="Default"/>
        <w:tabs>
          <w:tab w:val="left" w:pos="-1560"/>
        </w:tabs>
        <w:spacing w:line="276" w:lineRule="auto"/>
        <w:ind w:right="-147"/>
        <w:rPr>
          <w:sz w:val="28"/>
          <w:szCs w:val="28"/>
        </w:rPr>
      </w:pPr>
    </w:p>
    <w:p w:rsidR="00B10789" w:rsidRPr="00EF1CF9" w:rsidRDefault="00B10789" w:rsidP="00ED2103">
      <w:pPr>
        <w:pStyle w:val="Default"/>
        <w:tabs>
          <w:tab w:val="left" w:pos="-1560"/>
        </w:tabs>
        <w:spacing w:line="276" w:lineRule="auto"/>
        <w:ind w:right="-147"/>
        <w:rPr>
          <w:sz w:val="28"/>
          <w:szCs w:val="28"/>
        </w:rPr>
      </w:pPr>
      <w:r w:rsidRPr="00EF1CF9">
        <w:rPr>
          <w:sz w:val="28"/>
          <w:szCs w:val="28"/>
        </w:rPr>
        <w:t>Имеющиеся недостатки:</w:t>
      </w:r>
    </w:p>
    <w:p w:rsidR="00B10789" w:rsidRPr="00EF1CF9" w:rsidRDefault="00B10789" w:rsidP="00ED2103">
      <w:pPr>
        <w:pStyle w:val="Default"/>
        <w:numPr>
          <w:ilvl w:val="0"/>
          <w:numId w:val="10"/>
        </w:numPr>
        <w:spacing w:line="276" w:lineRule="auto"/>
        <w:ind w:left="212"/>
        <w:jc w:val="both"/>
        <w:rPr>
          <w:sz w:val="28"/>
          <w:szCs w:val="28"/>
        </w:rPr>
      </w:pPr>
      <w:r w:rsidRPr="00EF1CF9">
        <w:rPr>
          <w:sz w:val="28"/>
          <w:szCs w:val="28"/>
        </w:rPr>
        <w:t xml:space="preserve">Отсутствие системности при планировании в блоке совместной </w:t>
      </w:r>
      <w:r w:rsidR="00D57856">
        <w:rPr>
          <w:sz w:val="28"/>
          <w:szCs w:val="28"/>
        </w:rPr>
        <w:t>работы опытно-экспериментальной деятельности.</w:t>
      </w:r>
    </w:p>
    <w:p w:rsidR="00B10789" w:rsidRPr="00EF1CF9" w:rsidRDefault="00B10789" w:rsidP="00ED2103">
      <w:pPr>
        <w:pStyle w:val="Default"/>
        <w:numPr>
          <w:ilvl w:val="0"/>
          <w:numId w:val="10"/>
        </w:numPr>
        <w:spacing w:line="276" w:lineRule="auto"/>
        <w:ind w:left="212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Недост</w:t>
      </w:r>
      <w:r w:rsidR="00D57856">
        <w:rPr>
          <w:sz w:val="28"/>
          <w:szCs w:val="28"/>
        </w:rPr>
        <w:t>аточное оснащение опытно-экспериментальных</w:t>
      </w:r>
      <w:r w:rsidRPr="00EF1CF9">
        <w:rPr>
          <w:sz w:val="28"/>
          <w:szCs w:val="28"/>
        </w:rPr>
        <w:t xml:space="preserve"> центров оборудованием для практических действий детей.</w:t>
      </w:r>
    </w:p>
    <w:p w:rsidR="00B10789" w:rsidRDefault="00B10789" w:rsidP="00ED2103">
      <w:pPr>
        <w:pStyle w:val="Default"/>
        <w:numPr>
          <w:ilvl w:val="0"/>
          <w:numId w:val="10"/>
        </w:numPr>
        <w:spacing w:line="276" w:lineRule="auto"/>
        <w:ind w:left="212" w:right="-73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Невысокий уровень работы с детьми, проявляющими особые способности, позднее выявление таких детей.</w:t>
      </w:r>
    </w:p>
    <w:p w:rsidR="00D57856" w:rsidRPr="00EF1CF9" w:rsidRDefault="00D57856" w:rsidP="00ED2103">
      <w:pPr>
        <w:pStyle w:val="Default"/>
        <w:numPr>
          <w:ilvl w:val="0"/>
          <w:numId w:val="10"/>
        </w:numPr>
        <w:spacing w:line="276" w:lineRule="auto"/>
        <w:ind w:left="212" w:right="-73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умений и развития творческой активности в художественном творчестве детей.</w:t>
      </w:r>
    </w:p>
    <w:p w:rsidR="00B10789" w:rsidRPr="00EF1CF9" w:rsidRDefault="00B10789" w:rsidP="00ED2103">
      <w:pPr>
        <w:pStyle w:val="Default"/>
        <w:numPr>
          <w:ilvl w:val="0"/>
          <w:numId w:val="10"/>
        </w:numPr>
        <w:spacing w:line="276" w:lineRule="auto"/>
        <w:ind w:left="212" w:right="-73"/>
        <w:jc w:val="both"/>
        <w:rPr>
          <w:sz w:val="28"/>
          <w:szCs w:val="28"/>
        </w:rPr>
      </w:pPr>
      <w:r w:rsidRPr="00EF1CF9">
        <w:rPr>
          <w:sz w:val="28"/>
          <w:szCs w:val="28"/>
        </w:rPr>
        <w:lastRenderedPageBreak/>
        <w:t>При организации продуктивной деятельности детей редко учитывается раздел образ</w:t>
      </w:r>
      <w:r w:rsidR="00D57856">
        <w:rPr>
          <w:sz w:val="28"/>
          <w:szCs w:val="28"/>
        </w:rPr>
        <w:t>овательной программы ДОУ «Донской мой край люби и знай</w:t>
      </w:r>
      <w:r w:rsidRPr="00EF1CF9">
        <w:rPr>
          <w:sz w:val="28"/>
          <w:szCs w:val="28"/>
        </w:rPr>
        <w:t>» (часть программы, формируемая участниками образовательных отношений).</w:t>
      </w:r>
    </w:p>
    <w:p w:rsidR="00B10789" w:rsidRPr="00EF1CF9" w:rsidRDefault="00B10789" w:rsidP="00ED2103">
      <w:pPr>
        <w:pStyle w:val="Default"/>
        <w:spacing w:line="276" w:lineRule="auto"/>
        <w:ind w:right="-73"/>
        <w:rPr>
          <w:sz w:val="28"/>
          <w:szCs w:val="28"/>
        </w:rPr>
      </w:pPr>
      <w:r w:rsidRPr="00EF1CF9">
        <w:rPr>
          <w:sz w:val="28"/>
          <w:szCs w:val="28"/>
        </w:rPr>
        <w:t>Необходимые преобразования:</w:t>
      </w:r>
    </w:p>
    <w:p w:rsidR="00B10789" w:rsidRPr="00EF1CF9" w:rsidRDefault="00B10789" w:rsidP="00ED2103">
      <w:pPr>
        <w:pStyle w:val="Default"/>
        <w:numPr>
          <w:ilvl w:val="0"/>
          <w:numId w:val="10"/>
        </w:numPr>
        <w:spacing w:line="276" w:lineRule="auto"/>
        <w:ind w:left="278" w:hanging="357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Систематическое проведение с детьми в блоке совместной деят</w:t>
      </w:r>
      <w:r w:rsidR="00D57856">
        <w:rPr>
          <w:sz w:val="28"/>
          <w:szCs w:val="28"/>
        </w:rPr>
        <w:t>ельности опытов и экспериментов</w:t>
      </w:r>
      <w:r w:rsidRPr="00EF1CF9">
        <w:rPr>
          <w:sz w:val="28"/>
          <w:szCs w:val="28"/>
        </w:rPr>
        <w:t xml:space="preserve">; разработка перспективного планирования для её организации. </w:t>
      </w:r>
    </w:p>
    <w:p w:rsidR="00B10789" w:rsidRDefault="00B10789" w:rsidP="00ED2103">
      <w:pPr>
        <w:pStyle w:val="Default"/>
        <w:numPr>
          <w:ilvl w:val="0"/>
          <w:numId w:val="10"/>
        </w:numPr>
        <w:spacing w:line="276" w:lineRule="auto"/>
        <w:ind w:left="278" w:hanging="357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Проведение диагностики, направленной на раннее выявление детей, проявляющих особые способности, начиная со средней группы. Организация целенаправленного психолого-педагогического сопровождения таких детей.</w:t>
      </w:r>
    </w:p>
    <w:p w:rsidR="00D57856" w:rsidRPr="00EF1CF9" w:rsidRDefault="00D57856" w:rsidP="00ED2103">
      <w:pPr>
        <w:pStyle w:val="Default"/>
        <w:numPr>
          <w:ilvl w:val="0"/>
          <w:numId w:val="10"/>
        </w:numPr>
        <w:spacing w:line="276" w:lineRule="auto"/>
        <w:ind w:left="278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детей посредством художественной деятельности.</w:t>
      </w:r>
    </w:p>
    <w:p w:rsidR="00B10789" w:rsidRPr="00EF1CF9" w:rsidRDefault="00B10789" w:rsidP="00ED2103">
      <w:pPr>
        <w:pStyle w:val="Default"/>
        <w:numPr>
          <w:ilvl w:val="0"/>
          <w:numId w:val="10"/>
        </w:numPr>
        <w:spacing w:line="276" w:lineRule="auto"/>
        <w:ind w:left="278" w:hanging="357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Разработка рекомендаций для педагогов по реализации раздела программы</w:t>
      </w:r>
      <w:r w:rsidR="00986355">
        <w:rPr>
          <w:sz w:val="28"/>
          <w:szCs w:val="28"/>
        </w:rPr>
        <w:t xml:space="preserve"> регионального компонента</w:t>
      </w:r>
      <w:r w:rsidRPr="00EF1CF9">
        <w:rPr>
          <w:sz w:val="28"/>
          <w:szCs w:val="28"/>
        </w:rPr>
        <w:t xml:space="preserve"> относительно продуктивной деятельности. Организация </w:t>
      </w:r>
      <w:proofErr w:type="gramStart"/>
      <w:r w:rsidRPr="00EF1CF9">
        <w:rPr>
          <w:sz w:val="28"/>
          <w:szCs w:val="28"/>
        </w:rPr>
        <w:t>контроля за</w:t>
      </w:r>
      <w:proofErr w:type="gramEnd"/>
      <w:r w:rsidRPr="00EF1CF9">
        <w:rPr>
          <w:sz w:val="28"/>
          <w:szCs w:val="28"/>
        </w:rPr>
        <w:t xml:space="preserve"> реали</w:t>
      </w:r>
      <w:r w:rsidR="00986355">
        <w:rPr>
          <w:sz w:val="28"/>
          <w:szCs w:val="28"/>
        </w:rPr>
        <w:t>зацией раздела программы «Донской</w:t>
      </w:r>
      <w:r w:rsidRPr="00EF1CF9">
        <w:rPr>
          <w:sz w:val="28"/>
          <w:szCs w:val="28"/>
        </w:rPr>
        <w:t xml:space="preserve"> край».</w:t>
      </w:r>
    </w:p>
    <w:p w:rsidR="00B10789" w:rsidRPr="00EF1CF9" w:rsidRDefault="00B10789" w:rsidP="00ED2103">
      <w:pPr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Анализируя выполнение задач, поста</w:t>
      </w:r>
      <w:r w:rsidR="00986355">
        <w:rPr>
          <w:rFonts w:ascii="Times New Roman" w:hAnsi="Times New Roman"/>
          <w:sz w:val="28"/>
          <w:szCs w:val="28"/>
        </w:rPr>
        <w:t>вле</w:t>
      </w:r>
      <w:r w:rsidR="00DC7A9F">
        <w:rPr>
          <w:rFonts w:ascii="Times New Roman" w:hAnsi="Times New Roman"/>
          <w:sz w:val="28"/>
          <w:szCs w:val="28"/>
        </w:rPr>
        <w:t>нных перед коллективом в 2018</w:t>
      </w:r>
      <w:r w:rsidRPr="00EF1CF9">
        <w:rPr>
          <w:rFonts w:ascii="Times New Roman" w:hAnsi="Times New Roman"/>
          <w:sz w:val="28"/>
          <w:szCs w:val="28"/>
        </w:rPr>
        <w:t xml:space="preserve"> году можно прийти к следующему заключению:</w:t>
      </w:r>
    </w:p>
    <w:p w:rsidR="00B10789" w:rsidRPr="00EF1CF9" w:rsidRDefault="00B10789" w:rsidP="00ED2103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в связи с необходимостью реализации </w:t>
      </w:r>
      <w:r w:rsidR="0082377E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Pr="00EF1CF9">
        <w:rPr>
          <w:rFonts w:ascii="Times New Roman" w:hAnsi="Times New Roman"/>
          <w:sz w:val="28"/>
          <w:szCs w:val="28"/>
        </w:rPr>
        <w:t xml:space="preserve">и выявленными проблемам уместно продолжить углубленную работу по развитию </w:t>
      </w:r>
      <w:r w:rsidR="0082377E">
        <w:rPr>
          <w:rFonts w:ascii="Times New Roman" w:hAnsi="Times New Roman"/>
          <w:sz w:val="28"/>
          <w:szCs w:val="28"/>
        </w:rPr>
        <w:t>творческих</w:t>
      </w:r>
      <w:r w:rsidRPr="00EF1CF9">
        <w:rPr>
          <w:rFonts w:ascii="Times New Roman" w:hAnsi="Times New Roman"/>
          <w:sz w:val="28"/>
          <w:szCs w:val="28"/>
        </w:rPr>
        <w:t xml:space="preserve"> способностей дошкольников</w:t>
      </w:r>
      <w:r w:rsidR="0082377E">
        <w:rPr>
          <w:rFonts w:ascii="Times New Roman" w:hAnsi="Times New Roman"/>
          <w:sz w:val="28"/>
          <w:szCs w:val="28"/>
        </w:rPr>
        <w:t xml:space="preserve"> средствами проектной деятельности</w:t>
      </w:r>
      <w:r w:rsidRPr="00EF1CF9">
        <w:rPr>
          <w:rFonts w:ascii="Times New Roman" w:hAnsi="Times New Roman"/>
          <w:sz w:val="28"/>
          <w:szCs w:val="28"/>
        </w:rPr>
        <w:t>.</w:t>
      </w:r>
    </w:p>
    <w:p w:rsidR="00B10789" w:rsidRPr="00EF1CF9" w:rsidRDefault="00B10789" w:rsidP="00ED2103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Задача по совершенствованию работы </w:t>
      </w:r>
      <w:proofErr w:type="gramStart"/>
      <w:r w:rsidRPr="00EF1CF9">
        <w:rPr>
          <w:rFonts w:ascii="Times New Roman" w:hAnsi="Times New Roman"/>
          <w:sz w:val="28"/>
          <w:szCs w:val="28"/>
        </w:rPr>
        <w:t>по</w:t>
      </w:r>
      <w:proofErr w:type="gramEnd"/>
      <w:r w:rsidRPr="00EF1CF9">
        <w:rPr>
          <w:rFonts w:ascii="Times New Roman" w:hAnsi="Times New Roman"/>
          <w:sz w:val="28"/>
          <w:szCs w:val="28"/>
        </w:rPr>
        <w:t xml:space="preserve"> </w:t>
      </w:r>
      <w:r w:rsidR="0082377E">
        <w:rPr>
          <w:rFonts w:ascii="Times New Roman" w:hAnsi="Times New Roman"/>
          <w:sz w:val="28"/>
          <w:szCs w:val="28"/>
        </w:rPr>
        <w:t xml:space="preserve">физическому </w:t>
      </w:r>
      <w:r w:rsidRPr="00EF1CF9">
        <w:rPr>
          <w:rFonts w:ascii="Times New Roman" w:hAnsi="Times New Roman"/>
          <w:sz w:val="28"/>
          <w:szCs w:val="28"/>
        </w:rPr>
        <w:t>реализована полностью.</w:t>
      </w:r>
    </w:p>
    <w:p w:rsidR="00B10789" w:rsidRPr="00EF1CF9" w:rsidRDefault="00B10789" w:rsidP="00ED2103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Задача по активизации работы по </w:t>
      </w:r>
      <w:r w:rsidR="0082377E">
        <w:rPr>
          <w:rFonts w:ascii="Times New Roman" w:hAnsi="Times New Roman"/>
          <w:sz w:val="28"/>
          <w:szCs w:val="28"/>
        </w:rPr>
        <w:t>формированию у детей предпосылок УУД отработана</w:t>
      </w:r>
      <w:r w:rsidRPr="00EF1CF9">
        <w:rPr>
          <w:rFonts w:ascii="Times New Roman" w:hAnsi="Times New Roman"/>
          <w:sz w:val="28"/>
          <w:szCs w:val="28"/>
        </w:rPr>
        <w:t xml:space="preserve">. </w:t>
      </w:r>
      <w:r w:rsidR="0082377E">
        <w:rPr>
          <w:rFonts w:ascii="Times New Roman" w:hAnsi="Times New Roman"/>
          <w:sz w:val="28"/>
          <w:szCs w:val="28"/>
        </w:rPr>
        <w:t>Однако и</w:t>
      </w:r>
      <w:r w:rsidRPr="00EF1CF9">
        <w:rPr>
          <w:rFonts w:ascii="Times New Roman" w:hAnsi="Times New Roman"/>
          <w:sz w:val="28"/>
          <w:szCs w:val="28"/>
        </w:rPr>
        <w:t xml:space="preserve">меет смысл держать </w:t>
      </w:r>
      <w:r w:rsidR="0082377E">
        <w:rPr>
          <w:rFonts w:ascii="Times New Roman" w:hAnsi="Times New Roman"/>
          <w:sz w:val="28"/>
          <w:szCs w:val="28"/>
        </w:rPr>
        <w:t xml:space="preserve">данную </w:t>
      </w:r>
      <w:r w:rsidRPr="00EF1CF9">
        <w:rPr>
          <w:rFonts w:ascii="Times New Roman" w:hAnsi="Times New Roman"/>
          <w:sz w:val="28"/>
          <w:szCs w:val="28"/>
        </w:rPr>
        <w:t>работу на контроле.</w:t>
      </w:r>
    </w:p>
    <w:p w:rsidR="00B10789" w:rsidRPr="00EF1CF9" w:rsidRDefault="00B10789" w:rsidP="00ED2103">
      <w:pPr>
        <w:pStyle w:val="a3"/>
        <w:spacing w:before="0" w:after="0" w:line="276" w:lineRule="auto"/>
        <w:jc w:val="both"/>
        <w:rPr>
          <w:sz w:val="8"/>
          <w:szCs w:val="8"/>
        </w:rPr>
      </w:pPr>
      <w:r w:rsidRPr="00EF1CF9">
        <w:rPr>
          <w:sz w:val="8"/>
          <w:szCs w:val="8"/>
        </w:rPr>
        <w:t> </w:t>
      </w:r>
    </w:p>
    <w:p w:rsidR="0082377E" w:rsidRPr="00EF1CF9" w:rsidRDefault="00B10789" w:rsidP="00ED2103">
      <w:pPr>
        <w:pStyle w:val="a3"/>
        <w:spacing w:before="0" w:after="0" w:line="276" w:lineRule="auto"/>
        <w:ind w:firstLine="708"/>
        <w:jc w:val="both"/>
        <w:rPr>
          <w:sz w:val="28"/>
        </w:rPr>
      </w:pPr>
      <w:r w:rsidRPr="00EF1CF9">
        <w:rPr>
          <w:sz w:val="28"/>
          <w:u w:val="single"/>
        </w:rPr>
        <w:t>Вывод:</w:t>
      </w:r>
      <w:r w:rsidRPr="00EF1CF9">
        <w:rPr>
          <w:sz w:val="28"/>
        </w:rPr>
        <w:t xml:space="preserve"> образовательная деятельность в учреждении была спланирована и осуществлялась на достаточно высоком уровне. Все запланированные мероприятия выполнены.</w:t>
      </w:r>
      <w:bookmarkStart w:id="0" w:name="_GoBack"/>
      <w:bookmarkEnd w:id="0"/>
    </w:p>
    <w:p w:rsidR="00B10789" w:rsidRPr="00EF1CF9" w:rsidRDefault="00B10789" w:rsidP="00ED2103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</w:p>
    <w:p w:rsidR="00B10789" w:rsidRPr="00EF1CF9" w:rsidRDefault="00B10789" w:rsidP="00ED2103">
      <w:pPr>
        <w:pStyle w:val="a3"/>
        <w:spacing w:before="0" w:after="0" w:line="276" w:lineRule="auto"/>
        <w:jc w:val="both"/>
        <w:rPr>
          <w:color w:val="000000"/>
          <w:sz w:val="28"/>
          <w:szCs w:val="28"/>
        </w:rPr>
      </w:pPr>
      <w:r w:rsidRPr="00EF1CF9">
        <w:rPr>
          <w:sz w:val="28"/>
        </w:rPr>
        <w:t xml:space="preserve">                                      </w:t>
      </w:r>
      <w:r w:rsidRPr="00EF1CF9">
        <w:rPr>
          <w:color w:val="000000"/>
          <w:sz w:val="28"/>
          <w:szCs w:val="28"/>
        </w:rPr>
        <w:t xml:space="preserve"> 2. </w:t>
      </w:r>
      <w:r w:rsidRPr="00EF1CF9">
        <w:rPr>
          <w:color w:val="000000"/>
          <w:sz w:val="28"/>
          <w:szCs w:val="28"/>
          <w:u w:val="single"/>
        </w:rPr>
        <w:t>Оценка системы управления организации</w:t>
      </w:r>
    </w:p>
    <w:p w:rsidR="00B10789" w:rsidRPr="00EF1CF9" w:rsidRDefault="00B10789" w:rsidP="00ED2103">
      <w:pPr>
        <w:pStyle w:val="a3"/>
        <w:spacing w:before="0" w:after="0" w:line="276" w:lineRule="auto"/>
        <w:ind w:firstLine="709"/>
        <w:jc w:val="both"/>
        <w:rPr>
          <w:color w:val="000000"/>
          <w:sz w:val="16"/>
          <w:szCs w:val="16"/>
        </w:rPr>
      </w:pPr>
    </w:p>
    <w:p w:rsidR="00B10789" w:rsidRPr="00EF1CF9" w:rsidRDefault="00887BE2" w:rsidP="00ED21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МБДОУ №16</w:t>
      </w:r>
      <w:r w:rsidR="00B10789" w:rsidRPr="00EF1CF9">
        <w:rPr>
          <w:rFonts w:ascii="Times New Roman" w:hAnsi="Times New Roman"/>
          <w:sz w:val="28"/>
          <w:szCs w:val="28"/>
        </w:rPr>
        <w:t xml:space="preserve"> осуществляется в соответствии с Уставом и законодательством РФ на основе сочетания принципов единоначалия и коллегиальности. Текущее руководство деятельностью ДОУ осуществляет заведующий, являющийся единоличным исполнительным органом. Общественная структура управления ДОУ представлена Общим собранием работников, Педагогическим советом</w:t>
      </w:r>
      <w:r>
        <w:rPr>
          <w:rFonts w:ascii="Times New Roman" w:hAnsi="Times New Roman"/>
          <w:sz w:val="28"/>
          <w:szCs w:val="28"/>
        </w:rPr>
        <w:t>.</w:t>
      </w:r>
      <w:r w:rsidR="00B10789" w:rsidRPr="00EF1CF9">
        <w:rPr>
          <w:rFonts w:ascii="Times New Roman" w:hAnsi="Times New Roman"/>
          <w:sz w:val="28"/>
          <w:szCs w:val="28"/>
        </w:rPr>
        <w:t xml:space="preserve"> </w:t>
      </w:r>
    </w:p>
    <w:p w:rsidR="00B10789" w:rsidRPr="00EF1CF9" w:rsidRDefault="00B10789" w:rsidP="00ED21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Общим собранием были приняты к рассмотрению и утв</w:t>
      </w:r>
      <w:r w:rsidR="00887BE2">
        <w:rPr>
          <w:rFonts w:ascii="Times New Roman" w:hAnsi="Times New Roman"/>
          <w:sz w:val="28"/>
          <w:szCs w:val="28"/>
        </w:rPr>
        <w:t>ерждены план работы учреждения,</w:t>
      </w:r>
      <w:r w:rsidRPr="00EF1CF9">
        <w:rPr>
          <w:rFonts w:ascii="Times New Roman" w:hAnsi="Times New Roman"/>
          <w:sz w:val="28"/>
          <w:szCs w:val="28"/>
        </w:rPr>
        <w:t xml:space="preserve"> также локальные акты, связанные с оплатой труда </w:t>
      </w:r>
      <w:r w:rsidRPr="00EF1CF9">
        <w:rPr>
          <w:rFonts w:ascii="Times New Roman" w:hAnsi="Times New Roman"/>
          <w:sz w:val="28"/>
          <w:szCs w:val="28"/>
        </w:rPr>
        <w:lastRenderedPageBreak/>
        <w:t>сотрудников. Традиционно на общем собрании поднимались вопросы результативности выполнения Программы развития ДОУ за текущий год.</w:t>
      </w:r>
    </w:p>
    <w:p w:rsidR="00B10789" w:rsidRPr="00EF1CF9" w:rsidRDefault="00DC7A9F" w:rsidP="00ED210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</w:t>
      </w:r>
      <w:r w:rsidR="00B10789" w:rsidRPr="00EF1CF9">
        <w:rPr>
          <w:rFonts w:ascii="Times New Roman" w:hAnsi="Times New Roman"/>
          <w:sz w:val="28"/>
          <w:szCs w:val="28"/>
        </w:rPr>
        <w:t xml:space="preserve"> решал вопросы к</w:t>
      </w:r>
      <w:r w:rsidR="00887BE2">
        <w:rPr>
          <w:rFonts w:ascii="Times New Roman" w:hAnsi="Times New Roman"/>
          <w:sz w:val="28"/>
          <w:szCs w:val="28"/>
        </w:rPr>
        <w:t>орректировки основной  образовательной</w:t>
      </w:r>
      <w:r w:rsidR="00B10789" w:rsidRPr="00EF1CF9">
        <w:rPr>
          <w:rFonts w:ascii="Times New Roman" w:hAnsi="Times New Roman"/>
          <w:sz w:val="28"/>
          <w:szCs w:val="28"/>
        </w:rPr>
        <w:t xml:space="preserve"> программ</w:t>
      </w:r>
      <w:r w:rsidR="00887BE2">
        <w:rPr>
          <w:rFonts w:ascii="Times New Roman" w:hAnsi="Times New Roman"/>
          <w:sz w:val="28"/>
          <w:szCs w:val="28"/>
        </w:rPr>
        <w:t>ы</w:t>
      </w:r>
      <w:r w:rsidR="00B10789" w:rsidRPr="00EF1CF9">
        <w:rPr>
          <w:rFonts w:ascii="Times New Roman" w:hAnsi="Times New Roman"/>
          <w:sz w:val="28"/>
          <w:szCs w:val="28"/>
        </w:rPr>
        <w:t xml:space="preserve"> дошкольного образования и качества их реализации в ДОУ. На педагогических советах наметились тенденции по улучшению условий по следующим</w:t>
      </w:r>
      <w:r w:rsidR="00887BE2">
        <w:rPr>
          <w:rFonts w:ascii="Times New Roman" w:hAnsi="Times New Roman"/>
          <w:sz w:val="28"/>
          <w:szCs w:val="28"/>
        </w:rPr>
        <w:t xml:space="preserve"> направлениям: «Формирование у детей предпосылок УУД», «Физическое</w:t>
      </w:r>
      <w:r w:rsidR="00B10789" w:rsidRPr="00EF1CF9">
        <w:rPr>
          <w:rFonts w:ascii="Times New Roman" w:hAnsi="Times New Roman"/>
          <w:sz w:val="28"/>
          <w:szCs w:val="28"/>
        </w:rPr>
        <w:t xml:space="preserve"> развитие»</w:t>
      </w:r>
      <w:r w:rsidR="00887BE2">
        <w:rPr>
          <w:rFonts w:ascii="Times New Roman" w:hAnsi="Times New Roman"/>
          <w:sz w:val="28"/>
          <w:szCs w:val="28"/>
        </w:rPr>
        <w:t>.</w:t>
      </w:r>
      <w:r w:rsidR="00B10789" w:rsidRPr="00EF1CF9">
        <w:rPr>
          <w:rFonts w:ascii="Times New Roman" w:hAnsi="Times New Roman"/>
          <w:sz w:val="28"/>
          <w:szCs w:val="28"/>
        </w:rPr>
        <w:t xml:space="preserve"> </w:t>
      </w:r>
    </w:p>
    <w:p w:rsidR="00B10789" w:rsidRPr="00EF1CF9" w:rsidRDefault="00B10789" w:rsidP="00ED2103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</w:rPr>
        <w:t>В целях учёта мнения родителей (законных представителей) воспитанников по вопросам управления ДОУ и при принятии локальных актов, затрагивающих права и интерес</w:t>
      </w:r>
      <w:r w:rsidR="00BB36CB">
        <w:rPr>
          <w:rFonts w:ascii="Times New Roman" w:hAnsi="Times New Roman"/>
          <w:sz w:val="28"/>
          <w:szCs w:val="28"/>
        </w:rPr>
        <w:t>ы воспитанников, в ДОУ работает родительский комитет</w:t>
      </w:r>
      <w:r w:rsidRPr="00EF1CF9">
        <w:rPr>
          <w:rFonts w:ascii="Times New Roman" w:hAnsi="Times New Roman"/>
          <w:sz w:val="28"/>
          <w:szCs w:val="28"/>
        </w:rPr>
        <w:t>.</w:t>
      </w: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  <w:u w:val="single"/>
        </w:rPr>
        <w:t>Вывод</w:t>
      </w:r>
      <w:r w:rsidRPr="00EF1CF9">
        <w:rPr>
          <w:rFonts w:ascii="Times New Roman" w:hAnsi="Times New Roman"/>
          <w:sz w:val="28"/>
          <w:szCs w:val="28"/>
        </w:rPr>
        <w:t xml:space="preserve">: </w:t>
      </w:r>
      <w:r w:rsidRPr="00EF1CF9">
        <w:rPr>
          <w:rFonts w:ascii="Times New Roman" w:hAnsi="Times New Roman"/>
          <w:sz w:val="28"/>
          <w:szCs w:val="28"/>
          <w:lang w:eastAsia="ru-RU"/>
        </w:rPr>
        <w:t>в ДОУ реализуется возможность участия в управлении всех участников образовательного процесса. Структура и механизм управления дошкольным учреждением определяют его стабильное функционирование.</w:t>
      </w:r>
    </w:p>
    <w:p w:rsidR="00B10789" w:rsidRPr="00EF1CF9" w:rsidRDefault="00B10789" w:rsidP="00ED2103">
      <w:pPr>
        <w:spacing w:after="0"/>
        <w:rPr>
          <w:rFonts w:ascii="Times New Roman" w:hAnsi="Times New Roman"/>
          <w:b/>
          <w:color w:val="454545"/>
          <w:sz w:val="28"/>
          <w:szCs w:val="28"/>
          <w:lang w:eastAsia="ru-RU"/>
        </w:rPr>
      </w:pPr>
      <w:r w:rsidRPr="00EF1CF9">
        <w:rPr>
          <w:rFonts w:ascii="Times New Roman" w:hAnsi="Times New Roman"/>
          <w:b/>
          <w:color w:val="454545"/>
          <w:sz w:val="28"/>
          <w:szCs w:val="28"/>
          <w:lang w:eastAsia="ru-RU"/>
        </w:rPr>
        <w:t xml:space="preserve">                         </w:t>
      </w:r>
    </w:p>
    <w:p w:rsidR="00B10789" w:rsidRPr="00EF1CF9" w:rsidRDefault="00B10789" w:rsidP="00ED210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D2103">
        <w:rPr>
          <w:rFonts w:ascii="Times New Roman" w:hAnsi="Times New Roman"/>
          <w:sz w:val="28"/>
          <w:szCs w:val="28"/>
          <w:lang w:eastAsia="ru-RU"/>
        </w:rPr>
        <w:t>3.</w:t>
      </w:r>
      <w:r w:rsidRPr="00EF1CF9">
        <w:rPr>
          <w:rFonts w:ascii="Times New Roman" w:hAnsi="Times New Roman"/>
          <w:sz w:val="28"/>
          <w:szCs w:val="28"/>
          <w:u w:val="single"/>
        </w:rPr>
        <w:t xml:space="preserve"> Оценка содержания и качества подготовки воспитанников</w:t>
      </w:r>
    </w:p>
    <w:p w:rsidR="00B10789" w:rsidRPr="00EF1CF9" w:rsidRDefault="00B10789" w:rsidP="00ED2103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B10789" w:rsidRPr="00EF1CF9" w:rsidRDefault="00DC7A9F" w:rsidP="00ED2103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2018</w:t>
      </w:r>
      <w:r w:rsidR="00B10789" w:rsidRPr="00EF1CF9">
        <w:rPr>
          <w:sz w:val="28"/>
        </w:rPr>
        <w:t xml:space="preserve"> году реализовывалась </w:t>
      </w:r>
      <w:r w:rsidR="00B10789" w:rsidRPr="00BB36CB">
        <w:rPr>
          <w:rStyle w:val="c6"/>
          <w:sz w:val="28"/>
          <w:szCs w:val="28"/>
        </w:rPr>
        <w:t xml:space="preserve">Основная образовательная программа дошкольного образования </w:t>
      </w:r>
      <w:r w:rsidR="00BB36CB">
        <w:rPr>
          <w:rStyle w:val="c6"/>
          <w:sz w:val="28"/>
          <w:szCs w:val="28"/>
        </w:rPr>
        <w:t>МБДОУ №16 «</w:t>
      </w:r>
      <w:proofErr w:type="spellStart"/>
      <w:r w:rsidR="00BB36CB">
        <w:rPr>
          <w:rStyle w:val="c6"/>
          <w:sz w:val="28"/>
          <w:szCs w:val="28"/>
        </w:rPr>
        <w:t>Дюймовочка</w:t>
      </w:r>
      <w:proofErr w:type="spellEnd"/>
      <w:r w:rsidR="00BB36CB">
        <w:rPr>
          <w:rStyle w:val="c6"/>
          <w:sz w:val="28"/>
          <w:szCs w:val="28"/>
        </w:rPr>
        <w:t>» В соответствии с данной программой</w:t>
      </w:r>
      <w:r w:rsidR="00B10789" w:rsidRPr="00BB36CB">
        <w:rPr>
          <w:rStyle w:val="c6"/>
          <w:sz w:val="28"/>
          <w:szCs w:val="28"/>
        </w:rPr>
        <w:t xml:space="preserve"> развитие и образование детей осуществлялось по пяти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ED2103" w:rsidRPr="00ED2103" w:rsidRDefault="00ED2103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D2103">
        <w:rPr>
          <w:rFonts w:ascii="Times New Roman" w:hAnsi="Times New Roman"/>
          <w:sz w:val="28"/>
          <w:szCs w:val="28"/>
        </w:rPr>
        <w:t xml:space="preserve">одержание образовательной деятельности обязательной части Программы соответствует содержанию УМК комплексной образовательной программы «ОТ РОЖДЕНИЯ ДО ШКОЛЫ» Под ред. Н. Е. </w:t>
      </w:r>
      <w:proofErr w:type="spellStart"/>
      <w:r w:rsidRPr="00ED210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D2103">
        <w:rPr>
          <w:rFonts w:ascii="Times New Roman" w:hAnsi="Times New Roman"/>
          <w:sz w:val="28"/>
          <w:szCs w:val="28"/>
        </w:rPr>
        <w:t>, Т. С. Комаровой, М. А. Васильевой. — М.: МОЗАИКА СИНТЕЗ, 2014.</w:t>
      </w:r>
    </w:p>
    <w:p w:rsidR="00ED2103" w:rsidRPr="00ED2103" w:rsidRDefault="00ED2103" w:rsidP="00ED210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Содержание образовательной деятельности вариативной части</w:t>
      </w:r>
      <w:r w:rsidRPr="00ED2103">
        <w:rPr>
          <w:rFonts w:ascii="Times New Roman" w:hAnsi="Times New Roman"/>
          <w:b/>
          <w:sz w:val="28"/>
          <w:szCs w:val="28"/>
        </w:rPr>
        <w:t xml:space="preserve"> </w:t>
      </w:r>
      <w:r w:rsidRPr="00ED2103">
        <w:rPr>
          <w:rFonts w:ascii="Times New Roman" w:hAnsi="Times New Roman"/>
          <w:sz w:val="28"/>
          <w:szCs w:val="28"/>
        </w:rPr>
        <w:t>составлено</w:t>
      </w:r>
      <w:r w:rsidRPr="00ED2103">
        <w:rPr>
          <w:rFonts w:ascii="Times New Roman" w:hAnsi="Times New Roman"/>
          <w:b/>
          <w:sz w:val="28"/>
          <w:szCs w:val="28"/>
        </w:rPr>
        <w:t xml:space="preserve"> </w:t>
      </w:r>
      <w:r w:rsidRPr="00ED2103">
        <w:rPr>
          <w:rFonts w:ascii="Times New Roman" w:hAnsi="Times New Roman"/>
          <w:sz w:val="28"/>
          <w:szCs w:val="28"/>
        </w:rPr>
        <w:t>с учетом парциальных программ:</w:t>
      </w:r>
    </w:p>
    <w:p w:rsidR="00ED2103" w:rsidRPr="00ED2103" w:rsidRDefault="00ED2103" w:rsidP="00ED210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103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ED2103">
        <w:rPr>
          <w:rFonts w:ascii="Times New Roman" w:hAnsi="Times New Roman"/>
          <w:sz w:val="28"/>
          <w:szCs w:val="28"/>
        </w:rPr>
        <w:t xml:space="preserve"> истоки. </w:t>
      </w:r>
      <w:proofErr w:type="spellStart"/>
      <w:r w:rsidRPr="00ED2103">
        <w:rPr>
          <w:rFonts w:ascii="Times New Roman" w:hAnsi="Times New Roman"/>
          <w:sz w:val="28"/>
          <w:szCs w:val="28"/>
        </w:rPr>
        <w:t>Истоковедение</w:t>
      </w:r>
      <w:proofErr w:type="spellEnd"/>
      <w:r w:rsidRPr="00ED2103">
        <w:rPr>
          <w:rFonts w:ascii="Times New Roman" w:hAnsi="Times New Roman"/>
          <w:sz w:val="28"/>
          <w:szCs w:val="28"/>
        </w:rPr>
        <w:t xml:space="preserve">. Под ред. И.А.Кузьмина. </w:t>
      </w:r>
    </w:p>
    <w:p w:rsidR="00ED2103" w:rsidRPr="00ED2103" w:rsidRDefault="00ED2103" w:rsidP="00ED210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Подготовка к обучению грамоте. </w:t>
      </w:r>
      <w:proofErr w:type="spellStart"/>
      <w:r w:rsidRPr="00ED2103">
        <w:rPr>
          <w:rFonts w:ascii="Times New Roman" w:hAnsi="Times New Roman"/>
          <w:sz w:val="28"/>
          <w:szCs w:val="28"/>
        </w:rPr>
        <w:t>Журова</w:t>
      </w:r>
      <w:proofErr w:type="spellEnd"/>
      <w:r w:rsidRPr="00ED2103">
        <w:rPr>
          <w:rFonts w:ascii="Times New Roman" w:hAnsi="Times New Roman"/>
          <w:sz w:val="28"/>
          <w:szCs w:val="28"/>
        </w:rPr>
        <w:t xml:space="preserve"> Л.Е.</w:t>
      </w:r>
    </w:p>
    <w:p w:rsidR="00ED2103" w:rsidRPr="00ED2103" w:rsidRDefault="00ED2103" w:rsidP="00ED210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Художественный труд в детском саду. Лыкова И.А.</w:t>
      </w:r>
    </w:p>
    <w:p w:rsidR="00ED2103" w:rsidRPr="00ED2103" w:rsidRDefault="00ED2103" w:rsidP="00ED2103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Родники Дона. </w:t>
      </w:r>
      <w:proofErr w:type="spellStart"/>
      <w:r w:rsidRPr="00ED2103">
        <w:rPr>
          <w:rFonts w:ascii="Times New Roman" w:hAnsi="Times New Roman"/>
          <w:sz w:val="28"/>
          <w:szCs w:val="28"/>
        </w:rPr>
        <w:t>Чумичева</w:t>
      </w:r>
      <w:proofErr w:type="spellEnd"/>
      <w:r w:rsidRPr="00ED2103">
        <w:rPr>
          <w:rFonts w:ascii="Times New Roman" w:hAnsi="Times New Roman"/>
          <w:sz w:val="28"/>
          <w:szCs w:val="28"/>
        </w:rPr>
        <w:t xml:space="preserve"> Р.М, </w:t>
      </w:r>
      <w:proofErr w:type="spellStart"/>
      <w:r w:rsidRPr="00ED2103">
        <w:rPr>
          <w:rFonts w:ascii="Times New Roman" w:hAnsi="Times New Roman"/>
          <w:sz w:val="28"/>
          <w:szCs w:val="28"/>
        </w:rPr>
        <w:t>Ведмедь</w:t>
      </w:r>
      <w:proofErr w:type="spellEnd"/>
      <w:r w:rsidRPr="00ED2103">
        <w:rPr>
          <w:rFonts w:ascii="Times New Roman" w:hAnsi="Times New Roman"/>
          <w:sz w:val="28"/>
          <w:szCs w:val="28"/>
        </w:rPr>
        <w:t xml:space="preserve"> О.Л, </w:t>
      </w:r>
      <w:proofErr w:type="spellStart"/>
      <w:r w:rsidRPr="00ED2103">
        <w:rPr>
          <w:rFonts w:ascii="Times New Roman" w:hAnsi="Times New Roman"/>
          <w:sz w:val="28"/>
          <w:szCs w:val="28"/>
        </w:rPr>
        <w:t>Платохина</w:t>
      </w:r>
      <w:proofErr w:type="spellEnd"/>
      <w:r w:rsidRPr="00ED2103">
        <w:rPr>
          <w:rFonts w:ascii="Times New Roman" w:hAnsi="Times New Roman"/>
          <w:sz w:val="28"/>
          <w:szCs w:val="28"/>
        </w:rPr>
        <w:t xml:space="preserve"> Н.А.</w:t>
      </w:r>
    </w:p>
    <w:p w:rsidR="00ED2103" w:rsidRPr="00ED2103" w:rsidRDefault="00ED2103" w:rsidP="00ED2103">
      <w:pPr>
        <w:numPr>
          <w:ilvl w:val="0"/>
          <w:numId w:val="25"/>
        </w:numPr>
        <w:spacing w:after="0"/>
        <w:jc w:val="both"/>
        <w:rPr>
          <w:color w:val="000000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В краю Тихого Дона. Парциальная образовательная программа по приобщению дошкольников к культуре и традициям Донского края. /Под ред. </w:t>
      </w:r>
      <w:proofErr w:type="spellStart"/>
      <w:r w:rsidRPr="00ED2103">
        <w:rPr>
          <w:rFonts w:ascii="Times New Roman" w:hAnsi="Times New Roman"/>
          <w:sz w:val="28"/>
          <w:szCs w:val="28"/>
        </w:rPr>
        <w:t>Баландиной</w:t>
      </w:r>
      <w:proofErr w:type="spellEnd"/>
      <w:r w:rsidRPr="00ED2103">
        <w:rPr>
          <w:rFonts w:ascii="Times New Roman" w:hAnsi="Times New Roman"/>
          <w:sz w:val="28"/>
          <w:szCs w:val="28"/>
        </w:rPr>
        <w:t xml:space="preserve"> Л.А. – Ростов </w:t>
      </w:r>
      <w:proofErr w:type="spellStart"/>
      <w:r w:rsidRPr="00ED2103">
        <w:rPr>
          <w:rFonts w:ascii="Times New Roman" w:hAnsi="Times New Roman"/>
          <w:sz w:val="28"/>
          <w:szCs w:val="28"/>
        </w:rPr>
        <w:t>н</w:t>
      </w:r>
      <w:proofErr w:type="spellEnd"/>
      <w:r w:rsidRPr="00ED2103">
        <w:rPr>
          <w:rFonts w:ascii="Times New Roman" w:hAnsi="Times New Roman"/>
          <w:sz w:val="28"/>
          <w:szCs w:val="28"/>
        </w:rPr>
        <w:t>/Д: Изд-во ГБУ ДПО РО РИПК и ППРО, 2017.</w:t>
      </w:r>
    </w:p>
    <w:p w:rsidR="00B10789" w:rsidRPr="00EF1CF9" w:rsidRDefault="00B10789" w:rsidP="00ED2103">
      <w:pPr>
        <w:pStyle w:val="a3"/>
        <w:spacing w:before="0" w:after="0" w:line="276" w:lineRule="auto"/>
        <w:ind w:firstLine="708"/>
        <w:jc w:val="both"/>
        <w:rPr>
          <w:sz w:val="28"/>
        </w:rPr>
      </w:pPr>
      <w:r w:rsidRPr="00EF1CF9">
        <w:rPr>
          <w:color w:val="000000"/>
          <w:sz w:val="28"/>
          <w:szCs w:val="28"/>
        </w:rPr>
        <w:t xml:space="preserve">Доля фактического количества проведенных занятий в общем количестве </w:t>
      </w:r>
      <w:proofErr w:type="gramStart"/>
      <w:r w:rsidRPr="00EF1CF9">
        <w:rPr>
          <w:color w:val="000000"/>
          <w:sz w:val="28"/>
          <w:szCs w:val="28"/>
        </w:rPr>
        <w:t>занятий, предусмотренных рабочими программами и календарным учебным графиком</w:t>
      </w:r>
      <w:r w:rsidR="00ED2103">
        <w:rPr>
          <w:color w:val="000000"/>
          <w:sz w:val="28"/>
          <w:szCs w:val="28"/>
        </w:rPr>
        <w:t xml:space="preserve"> в рамках реализации действующей образовательной</w:t>
      </w:r>
      <w:r w:rsidRPr="00EF1CF9">
        <w:rPr>
          <w:color w:val="000000"/>
          <w:sz w:val="28"/>
          <w:szCs w:val="28"/>
        </w:rPr>
        <w:t xml:space="preserve"> программ</w:t>
      </w:r>
      <w:r w:rsidR="00ED2103">
        <w:rPr>
          <w:color w:val="000000"/>
          <w:sz w:val="28"/>
          <w:szCs w:val="28"/>
        </w:rPr>
        <w:t>ы ДОУ</w:t>
      </w:r>
      <w:r w:rsidRPr="00EF1CF9">
        <w:rPr>
          <w:color w:val="000000"/>
          <w:sz w:val="28"/>
          <w:szCs w:val="28"/>
        </w:rPr>
        <w:t xml:space="preserve"> составила</w:t>
      </w:r>
      <w:proofErr w:type="gramEnd"/>
      <w:r w:rsidRPr="00EF1CF9">
        <w:rPr>
          <w:color w:val="000000"/>
          <w:sz w:val="28"/>
          <w:szCs w:val="28"/>
        </w:rPr>
        <w:t xml:space="preserve"> 100%</w:t>
      </w:r>
      <w:r w:rsidR="00ED2103">
        <w:rPr>
          <w:color w:val="000000"/>
          <w:sz w:val="28"/>
          <w:szCs w:val="28"/>
        </w:rPr>
        <w:t>. Таким образом, образовательная программа</w:t>
      </w:r>
      <w:r w:rsidRPr="00EF1CF9">
        <w:rPr>
          <w:color w:val="000000"/>
          <w:sz w:val="28"/>
          <w:szCs w:val="28"/>
        </w:rPr>
        <w:t>, реализуем</w:t>
      </w:r>
      <w:r w:rsidR="00ED2103">
        <w:rPr>
          <w:color w:val="000000"/>
          <w:sz w:val="28"/>
          <w:szCs w:val="28"/>
        </w:rPr>
        <w:t>ые в нашем учреждении, выполнена</w:t>
      </w:r>
      <w:r w:rsidRPr="00EF1CF9">
        <w:rPr>
          <w:color w:val="000000"/>
          <w:sz w:val="28"/>
          <w:szCs w:val="28"/>
        </w:rPr>
        <w:t xml:space="preserve"> в полном объёме.</w:t>
      </w:r>
    </w:p>
    <w:p w:rsidR="00855B96" w:rsidRDefault="00B10789" w:rsidP="00855B9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z w:val="28"/>
          <w:szCs w:val="28"/>
        </w:rPr>
        <w:lastRenderedPageBreak/>
        <w:t>С целью определения</w:t>
      </w:r>
      <w:r w:rsidR="00ED2103">
        <w:rPr>
          <w:rFonts w:ascii="Times New Roman" w:hAnsi="Times New Roman"/>
          <w:color w:val="000000"/>
          <w:sz w:val="28"/>
          <w:szCs w:val="28"/>
        </w:rPr>
        <w:t xml:space="preserve"> уровня освоения образовательной</w:t>
      </w:r>
      <w:r w:rsidRPr="00EF1CF9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ED2103">
        <w:rPr>
          <w:rFonts w:ascii="Times New Roman" w:hAnsi="Times New Roman"/>
          <w:color w:val="000000"/>
          <w:sz w:val="28"/>
          <w:szCs w:val="28"/>
        </w:rPr>
        <w:t>ы детского сада, в мае 201</w:t>
      </w:r>
      <w:r w:rsidR="00DC7A9F">
        <w:rPr>
          <w:rFonts w:ascii="Times New Roman" w:hAnsi="Times New Roman"/>
          <w:color w:val="000000"/>
          <w:sz w:val="28"/>
          <w:szCs w:val="28"/>
        </w:rPr>
        <w:t>8</w:t>
      </w:r>
      <w:r w:rsidRPr="00EF1CF9">
        <w:rPr>
          <w:rFonts w:ascii="Times New Roman" w:hAnsi="Times New Roman"/>
          <w:color w:val="000000"/>
          <w:sz w:val="28"/>
          <w:szCs w:val="28"/>
        </w:rPr>
        <w:t xml:space="preserve"> года проведён мониторинг усвоения воспитанниками образовательных программ. </w:t>
      </w:r>
    </w:p>
    <w:p w:rsidR="00ED2103" w:rsidRPr="00855B96" w:rsidRDefault="00ED2103" w:rsidP="00855B9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  <w:u w:val="single"/>
        </w:rPr>
        <w:t>Общий уровень освоения детьми о</w:t>
      </w:r>
      <w:r w:rsidR="00DC7A9F">
        <w:rPr>
          <w:rFonts w:ascii="Times New Roman" w:hAnsi="Times New Roman"/>
          <w:sz w:val="28"/>
          <w:szCs w:val="28"/>
          <w:u w:val="single"/>
        </w:rPr>
        <w:t>бразовательной программы за 2017 – 2018</w:t>
      </w:r>
      <w:r w:rsidRPr="00ED2103">
        <w:rPr>
          <w:rFonts w:ascii="Times New Roman" w:hAnsi="Times New Roman"/>
          <w:sz w:val="28"/>
          <w:szCs w:val="28"/>
          <w:u w:val="single"/>
        </w:rPr>
        <w:t xml:space="preserve"> учебный год:</w:t>
      </w:r>
    </w:p>
    <w:p w:rsidR="00ED2103" w:rsidRPr="00ED2103" w:rsidRDefault="00ED2103" w:rsidP="00ED2103">
      <w:pPr>
        <w:pStyle w:val="af2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Показатель высокого уровня освоения детьми программы составил – 52%;</w:t>
      </w:r>
    </w:p>
    <w:p w:rsidR="00ED2103" w:rsidRPr="00ED2103" w:rsidRDefault="00ED2103" w:rsidP="00ED2103">
      <w:pPr>
        <w:pStyle w:val="af2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Показатель среднего  уровня освоения детьми программы составил – 45%;</w:t>
      </w:r>
    </w:p>
    <w:p w:rsidR="00ED2103" w:rsidRPr="00855B96" w:rsidRDefault="00ED2103" w:rsidP="00ED2103">
      <w:pPr>
        <w:pStyle w:val="af2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Показатель низкого  уровня освоения детьми программы составил – 3%.</w:t>
      </w:r>
    </w:p>
    <w:p w:rsidR="00ED2103" w:rsidRPr="00ED2103" w:rsidRDefault="00ED2103" w:rsidP="00855B96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D2103">
        <w:rPr>
          <w:rFonts w:ascii="Times New Roman" w:hAnsi="Times New Roman"/>
          <w:sz w:val="28"/>
          <w:szCs w:val="28"/>
          <w:u w:val="single"/>
        </w:rPr>
        <w:t>Общий уровень освоения детьми о</w:t>
      </w:r>
      <w:r w:rsidR="00DC7A9F">
        <w:rPr>
          <w:rFonts w:ascii="Times New Roman" w:hAnsi="Times New Roman"/>
          <w:sz w:val="28"/>
          <w:szCs w:val="28"/>
          <w:u w:val="single"/>
        </w:rPr>
        <w:t>бразовательной программы за 2016 – 2017</w:t>
      </w:r>
      <w:r w:rsidRPr="00ED2103">
        <w:rPr>
          <w:rFonts w:ascii="Times New Roman" w:hAnsi="Times New Roman"/>
          <w:sz w:val="28"/>
          <w:szCs w:val="28"/>
          <w:u w:val="single"/>
        </w:rPr>
        <w:t xml:space="preserve"> учебный год:</w:t>
      </w:r>
    </w:p>
    <w:p w:rsidR="00ED2103" w:rsidRPr="00ED2103" w:rsidRDefault="00ED2103" w:rsidP="00ED2103">
      <w:pPr>
        <w:pStyle w:val="af2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Показатель высокого уровня освоения детьми программы составил – 48%;</w:t>
      </w:r>
    </w:p>
    <w:p w:rsidR="00ED2103" w:rsidRPr="00ED2103" w:rsidRDefault="00ED2103" w:rsidP="00ED2103">
      <w:pPr>
        <w:pStyle w:val="af2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Показатель среднего  уровня освоения детьми программы составил – 46%;</w:t>
      </w:r>
    </w:p>
    <w:p w:rsidR="00ED2103" w:rsidRPr="00855B96" w:rsidRDefault="00ED2103" w:rsidP="00ED2103">
      <w:pPr>
        <w:pStyle w:val="af2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Показатель низкого  уровня освоения детьми программы составил – 6%.</w:t>
      </w:r>
    </w:p>
    <w:p w:rsidR="00ED2103" w:rsidRPr="00855B96" w:rsidRDefault="00855B96" w:rsidP="00855B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2103" w:rsidRPr="00855B96">
        <w:rPr>
          <w:rFonts w:ascii="Times New Roman" w:hAnsi="Times New Roman"/>
          <w:sz w:val="28"/>
          <w:szCs w:val="28"/>
        </w:rPr>
        <w:t>Сравнительный анализ освоения образовательной программы показал:</w:t>
      </w:r>
    </w:p>
    <w:p w:rsidR="00855B96" w:rsidRDefault="00ED2103" w:rsidP="0085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Наблюдается положительная динамика общего уровня освоен</w:t>
      </w:r>
      <w:r w:rsidR="00DC7A9F">
        <w:rPr>
          <w:rFonts w:ascii="Times New Roman" w:hAnsi="Times New Roman"/>
          <w:sz w:val="28"/>
          <w:szCs w:val="28"/>
        </w:rPr>
        <w:t>ия детьми ООП в сравнении с 2016-2017</w:t>
      </w:r>
      <w:r w:rsidRPr="00ED2103">
        <w:rPr>
          <w:rFonts w:ascii="Times New Roman" w:hAnsi="Times New Roman"/>
          <w:sz w:val="28"/>
          <w:szCs w:val="28"/>
        </w:rPr>
        <w:t xml:space="preserve"> учебным годом (прошлый учебный год). По общему уровню динамика составил</w:t>
      </w:r>
      <w:r w:rsidR="00DC7A9F">
        <w:rPr>
          <w:rFonts w:ascii="Times New Roman" w:hAnsi="Times New Roman"/>
          <w:sz w:val="28"/>
          <w:szCs w:val="28"/>
        </w:rPr>
        <w:t>а 3%</w:t>
      </w:r>
      <w:r w:rsidRPr="00ED2103">
        <w:rPr>
          <w:rFonts w:ascii="Times New Roman" w:hAnsi="Times New Roman"/>
          <w:sz w:val="28"/>
          <w:szCs w:val="28"/>
        </w:rPr>
        <w:t xml:space="preserve">. Высокий уровень освоения программы увеличился на 4% , средний уровень снизился на 1%    и низкий  уровень освоения программы снизился на 3%,  что подтверждают данные таблицы. </w:t>
      </w:r>
    </w:p>
    <w:p w:rsidR="00ED2103" w:rsidRPr="00ED2103" w:rsidRDefault="00ED2103" w:rsidP="00855B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Наиболее высокие показатели высокого уровня получены по образовательным областям (</w:t>
      </w:r>
      <w:proofErr w:type="gramStart"/>
      <w:r w:rsidRPr="00ED2103">
        <w:rPr>
          <w:rFonts w:ascii="Times New Roman" w:hAnsi="Times New Roman"/>
          <w:sz w:val="28"/>
          <w:szCs w:val="28"/>
        </w:rPr>
        <w:t>В</w:t>
      </w:r>
      <w:proofErr w:type="gramEnd"/>
      <w:r w:rsidRPr="00ED2103">
        <w:rPr>
          <w:rFonts w:ascii="Times New Roman" w:hAnsi="Times New Roman"/>
          <w:sz w:val="28"/>
          <w:szCs w:val="28"/>
        </w:rPr>
        <w:t xml:space="preserve">+С+В): </w:t>
      </w:r>
    </w:p>
    <w:p w:rsidR="00ED2103" w:rsidRPr="00ED2103" w:rsidRDefault="00ED2103" w:rsidP="00ED2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- «Социально-коммуникативное развитие» (156%), </w:t>
      </w:r>
    </w:p>
    <w:p w:rsidR="00ED2103" w:rsidRPr="00ED2103" w:rsidRDefault="00ED2103" w:rsidP="00ED2103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         - «Физическое развитие» (152%).</w:t>
      </w:r>
    </w:p>
    <w:p w:rsidR="00ED2103" w:rsidRPr="00ED2103" w:rsidRDefault="00ED2103" w:rsidP="00ED2103">
      <w:pPr>
        <w:spacing w:after="0"/>
        <w:ind w:left="-539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Наиболее низкие результаты освоения программы дети  показали по образовательным областям:</w:t>
      </w:r>
    </w:p>
    <w:p w:rsidR="00ED2103" w:rsidRPr="00ED2103" w:rsidRDefault="00ED2103" w:rsidP="00ED2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- «Познавательное развитие» (144,5%),</w:t>
      </w:r>
    </w:p>
    <w:p w:rsidR="00ED2103" w:rsidRPr="00ED2103" w:rsidRDefault="00ED2103" w:rsidP="00ED2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- «Художественно-эстетическое развитие» (148%).</w:t>
      </w:r>
    </w:p>
    <w:p w:rsidR="00ED2103" w:rsidRPr="00ED2103" w:rsidRDefault="00ED2103" w:rsidP="00855B96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Наиболее высокие показатели получены по направлениям (В+С): «Физическая культура» - 97%, «Представления о ЗОЖ» - 98%, «Труд» - 100%, «Игра» - 100%, «Музыка» - 99%.</w:t>
      </w:r>
    </w:p>
    <w:p w:rsidR="00ED2103" w:rsidRPr="00ED2103" w:rsidRDefault="00ED2103" w:rsidP="00855B96">
      <w:pPr>
        <w:spacing w:after="0"/>
        <w:ind w:left="-539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Наиболее низкие показатели получены по направлениям (В+С): «Художественная деятельность» - 95%, «Окружающий мир» - 95%, «Исследовательская деятельность» - 96%. </w:t>
      </w:r>
    </w:p>
    <w:p w:rsidR="00ED2103" w:rsidRPr="00ED2103" w:rsidRDefault="00ED2103" w:rsidP="00ED2103">
      <w:pPr>
        <w:spacing w:after="0"/>
        <w:ind w:left="-539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В прошлом учебном году наиболее высокие результаты освоения образовательных программ были получены  (</w:t>
      </w:r>
      <w:proofErr w:type="gramStart"/>
      <w:r w:rsidRPr="00ED2103">
        <w:rPr>
          <w:rFonts w:ascii="Times New Roman" w:hAnsi="Times New Roman"/>
          <w:sz w:val="28"/>
          <w:szCs w:val="28"/>
        </w:rPr>
        <w:t>В</w:t>
      </w:r>
      <w:proofErr w:type="gramEnd"/>
      <w:r w:rsidRPr="00ED2103">
        <w:rPr>
          <w:rFonts w:ascii="Times New Roman" w:hAnsi="Times New Roman"/>
          <w:sz w:val="28"/>
          <w:szCs w:val="28"/>
        </w:rPr>
        <w:t>+С+В) по ОО:</w:t>
      </w:r>
    </w:p>
    <w:p w:rsidR="00ED2103" w:rsidRPr="00ED2103" w:rsidRDefault="00ED2103" w:rsidP="00ED2103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- «Социально-коммуникативное развитие» (153%), </w:t>
      </w:r>
    </w:p>
    <w:p w:rsidR="00ED2103" w:rsidRPr="00ED2103" w:rsidRDefault="00ED2103" w:rsidP="00855B96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- «Художественно-эстетическое развитие» (145%).</w:t>
      </w:r>
    </w:p>
    <w:p w:rsidR="00ED2103" w:rsidRPr="00ED2103" w:rsidRDefault="00ED2103" w:rsidP="00ED2103">
      <w:pPr>
        <w:spacing w:after="0"/>
        <w:ind w:left="-539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В прошлом учебном году наиболее низкие результаты освоения образовательных программ были получены  по ОО (</w:t>
      </w:r>
      <w:proofErr w:type="gramStart"/>
      <w:r w:rsidRPr="00ED2103">
        <w:rPr>
          <w:rFonts w:ascii="Times New Roman" w:hAnsi="Times New Roman"/>
          <w:sz w:val="28"/>
          <w:szCs w:val="28"/>
        </w:rPr>
        <w:t>В</w:t>
      </w:r>
      <w:proofErr w:type="gramEnd"/>
      <w:r w:rsidRPr="00ED2103">
        <w:rPr>
          <w:rFonts w:ascii="Times New Roman" w:hAnsi="Times New Roman"/>
          <w:sz w:val="28"/>
          <w:szCs w:val="28"/>
        </w:rPr>
        <w:t>+С+В):</w:t>
      </w:r>
    </w:p>
    <w:p w:rsidR="00ED2103" w:rsidRPr="00ED2103" w:rsidRDefault="00ED2103" w:rsidP="00ED2103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- «Физическое развитие» (140%),</w:t>
      </w:r>
    </w:p>
    <w:p w:rsidR="00ED2103" w:rsidRPr="00ED2103" w:rsidRDefault="00ED2103" w:rsidP="00855B96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lastRenderedPageBreak/>
        <w:t xml:space="preserve">-  «Речевое  развитие» (140%). </w:t>
      </w:r>
    </w:p>
    <w:p w:rsidR="00ED2103" w:rsidRPr="00ED2103" w:rsidRDefault="00ED2103" w:rsidP="00855B96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В прошлом учебном году наиболее высокие показатели получены по направлениям (В+С): «Игра»</w:t>
      </w:r>
      <w:r w:rsidR="00855B96">
        <w:rPr>
          <w:rFonts w:ascii="Times New Roman" w:hAnsi="Times New Roman"/>
          <w:sz w:val="28"/>
          <w:szCs w:val="28"/>
        </w:rPr>
        <w:t xml:space="preserve"> - 99%, «Конструирование» - 98%.</w:t>
      </w:r>
    </w:p>
    <w:p w:rsidR="00ED2103" w:rsidRPr="00ED2103" w:rsidRDefault="00ED2103" w:rsidP="00ED2103">
      <w:pPr>
        <w:spacing w:after="0"/>
        <w:ind w:left="-539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В прошлом учебном году наиболее низкие показатели получены по направлениям (В+С): «Физическая культура» - 95%, «Развитие речи» - 92%.</w:t>
      </w:r>
    </w:p>
    <w:p w:rsidR="00ED2103" w:rsidRPr="00ED2103" w:rsidRDefault="00ED2103" w:rsidP="00855B96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D2103" w:rsidRPr="00855B96" w:rsidRDefault="00ED2103" w:rsidP="00ED2103">
      <w:pPr>
        <w:pStyle w:val="af2"/>
        <w:spacing w:after="0"/>
        <w:ind w:left="181"/>
        <w:jc w:val="both"/>
        <w:rPr>
          <w:rFonts w:ascii="Times New Roman" w:hAnsi="Times New Roman"/>
          <w:sz w:val="28"/>
          <w:szCs w:val="28"/>
        </w:rPr>
      </w:pPr>
      <w:r w:rsidRPr="00855B96">
        <w:rPr>
          <w:rFonts w:ascii="Times New Roman" w:hAnsi="Times New Roman"/>
          <w:sz w:val="28"/>
          <w:szCs w:val="28"/>
        </w:rPr>
        <w:t xml:space="preserve">Общий итог выявленных результатов и их динамики показал: </w:t>
      </w:r>
    </w:p>
    <w:p w:rsidR="00ED2103" w:rsidRPr="00ED2103" w:rsidRDefault="00ED2103" w:rsidP="00ED2103">
      <w:pPr>
        <w:spacing w:after="0"/>
        <w:ind w:left="-539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В сравнение с прошлым годом на 2%, снизились показатели по образовательной области «Художественно-эстетическое развитие», а именно по направлению «Художественная деятельность». Однако общий показатель не низкий: В+С – 95%.</w:t>
      </w:r>
    </w:p>
    <w:p w:rsidR="00ED2103" w:rsidRPr="00ED2103" w:rsidRDefault="00ED2103" w:rsidP="00ED2103">
      <w:pPr>
        <w:spacing w:after="0"/>
        <w:ind w:left="-539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А также низкие результаты по образовательной области «Познавательное развитие» по направлению «Исследовательская деятельность». Отрицательная динамика составила -10%.</w:t>
      </w:r>
    </w:p>
    <w:p w:rsidR="00ED2103" w:rsidRPr="00ED2103" w:rsidRDefault="00ED2103" w:rsidP="00ED2103">
      <w:pPr>
        <w:spacing w:after="0"/>
        <w:ind w:left="-539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Наиболее высокие показатели получены по направлениям (</w:t>
      </w:r>
      <w:proofErr w:type="gramStart"/>
      <w:r w:rsidRPr="00ED2103">
        <w:rPr>
          <w:rFonts w:ascii="Times New Roman" w:hAnsi="Times New Roman"/>
          <w:sz w:val="28"/>
          <w:szCs w:val="28"/>
        </w:rPr>
        <w:t>В</w:t>
      </w:r>
      <w:proofErr w:type="gramEnd"/>
      <w:r w:rsidRPr="00ED2103">
        <w:rPr>
          <w:rFonts w:ascii="Times New Roman" w:hAnsi="Times New Roman"/>
          <w:sz w:val="28"/>
          <w:szCs w:val="28"/>
        </w:rPr>
        <w:t xml:space="preserve">+С+В): </w:t>
      </w:r>
    </w:p>
    <w:p w:rsidR="00ED2103" w:rsidRPr="00ED2103" w:rsidRDefault="00ED2103" w:rsidP="00ED2103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- «Игра» - 164% в сравнении с прошлым годом  положительная динамика составила 9%;</w:t>
      </w:r>
    </w:p>
    <w:p w:rsidR="00ED2103" w:rsidRPr="00ED2103" w:rsidRDefault="00ED2103" w:rsidP="00ED2103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- «Труд» - 153%, динамика на 15%;</w:t>
      </w:r>
    </w:p>
    <w:p w:rsidR="00ED2103" w:rsidRPr="00ED2103" w:rsidRDefault="00ED2103" w:rsidP="00ED2103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- «Физическая культура» - 152%, динамика на 15%;</w:t>
      </w:r>
    </w:p>
    <w:p w:rsidR="00ED2103" w:rsidRPr="00ED2103" w:rsidRDefault="00ED2103" w:rsidP="00ED2103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- «Коммуникация» - 152%, динамика на 10%.</w:t>
      </w:r>
    </w:p>
    <w:p w:rsidR="00ED2103" w:rsidRPr="00ED2103" w:rsidRDefault="00ED2103" w:rsidP="00ED2103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Итоговые результаты освоения программы:</w:t>
      </w:r>
    </w:p>
    <w:p w:rsidR="00ED2103" w:rsidRPr="00ED2103" w:rsidRDefault="00ED2103" w:rsidP="00ED210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1 – младшая группа: </w:t>
      </w:r>
      <w:proofErr w:type="gramStart"/>
      <w:r w:rsidRPr="00ED2103">
        <w:rPr>
          <w:rFonts w:ascii="Times New Roman" w:hAnsi="Times New Roman"/>
          <w:sz w:val="28"/>
          <w:szCs w:val="28"/>
        </w:rPr>
        <w:t>высокий</w:t>
      </w:r>
      <w:proofErr w:type="gramEnd"/>
      <w:r w:rsidRPr="00ED2103">
        <w:rPr>
          <w:rFonts w:ascii="Times New Roman" w:hAnsi="Times New Roman"/>
          <w:sz w:val="28"/>
          <w:szCs w:val="28"/>
        </w:rPr>
        <w:t xml:space="preserve"> – 46%, средний – 48%, низкий – 6%.</w:t>
      </w:r>
    </w:p>
    <w:p w:rsidR="00ED2103" w:rsidRPr="00ED2103" w:rsidRDefault="00ED2103" w:rsidP="00ED210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2 – средняя группа: </w:t>
      </w:r>
      <w:proofErr w:type="gramStart"/>
      <w:r w:rsidRPr="00ED2103">
        <w:rPr>
          <w:rFonts w:ascii="Times New Roman" w:hAnsi="Times New Roman"/>
          <w:sz w:val="28"/>
          <w:szCs w:val="28"/>
        </w:rPr>
        <w:t>высокий</w:t>
      </w:r>
      <w:proofErr w:type="gramEnd"/>
      <w:r w:rsidRPr="00ED2103">
        <w:rPr>
          <w:rFonts w:ascii="Times New Roman" w:hAnsi="Times New Roman"/>
          <w:sz w:val="28"/>
          <w:szCs w:val="28"/>
        </w:rPr>
        <w:t xml:space="preserve"> – 53%, средний – 43%, низкий – 4%.</w:t>
      </w:r>
    </w:p>
    <w:p w:rsidR="00ED2103" w:rsidRPr="00ED2103" w:rsidRDefault="00ED2103" w:rsidP="00ED210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3 – старшая группа: </w:t>
      </w:r>
      <w:proofErr w:type="gramStart"/>
      <w:r w:rsidRPr="00ED2103">
        <w:rPr>
          <w:rFonts w:ascii="Times New Roman" w:hAnsi="Times New Roman"/>
          <w:sz w:val="28"/>
          <w:szCs w:val="28"/>
        </w:rPr>
        <w:t>высокий</w:t>
      </w:r>
      <w:proofErr w:type="gramEnd"/>
      <w:r w:rsidRPr="00ED2103">
        <w:rPr>
          <w:rFonts w:ascii="Times New Roman" w:hAnsi="Times New Roman"/>
          <w:sz w:val="28"/>
          <w:szCs w:val="28"/>
        </w:rPr>
        <w:t xml:space="preserve"> – 57%, средний – 42%, низкий – 1%. </w:t>
      </w:r>
    </w:p>
    <w:p w:rsidR="00ED2103" w:rsidRPr="00855B96" w:rsidRDefault="00ED2103" w:rsidP="00855B96">
      <w:pPr>
        <w:pStyle w:val="af2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– подготовительная группа: </w:t>
      </w:r>
      <w:proofErr w:type="gramStart"/>
      <w:r w:rsidRPr="00ED2103">
        <w:rPr>
          <w:rFonts w:ascii="Times New Roman" w:hAnsi="Times New Roman"/>
          <w:sz w:val="28"/>
          <w:szCs w:val="28"/>
        </w:rPr>
        <w:t>высокий</w:t>
      </w:r>
      <w:proofErr w:type="gramEnd"/>
      <w:r w:rsidRPr="00ED2103">
        <w:rPr>
          <w:rFonts w:ascii="Times New Roman" w:hAnsi="Times New Roman"/>
          <w:sz w:val="28"/>
          <w:szCs w:val="28"/>
        </w:rPr>
        <w:t xml:space="preserve"> – 52%, средний – 46%, низкий – 2%.</w:t>
      </w:r>
    </w:p>
    <w:p w:rsidR="00ED2103" w:rsidRPr="00855B96" w:rsidRDefault="00ED2103" w:rsidP="00ED2103">
      <w:pPr>
        <w:spacing w:after="0"/>
        <w:ind w:left="-539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55B96">
        <w:rPr>
          <w:rFonts w:ascii="Times New Roman" w:hAnsi="Times New Roman"/>
          <w:sz w:val="28"/>
          <w:szCs w:val="28"/>
          <w:u w:val="single"/>
        </w:rPr>
        <w:t xml:space="preserve">Вывод: </w:t>
      </w:r>
    </w:p>
    <w:p w:rsidR="00ED2103" w:rsidRPr="00ED2103" w:rsidRDefault="00ED2103" w:rsidP="00ED2103">
      <w:pPr>
        <w:spacing w:after="0"/>
        <w:ind w:left="-539" w:firstLine="709"/>
        <w:jc w:val="both"/>
        <w:rPr>
          <w:rFonts w:ascii="Times New Roman" w:hAnsi="Times New Roman"/>
          <w:b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Причины увеличения уровня освоения  детьми ООП:  </w:t>
      </w:r>
    </w:p>
    <w:p w:rsidR="00ED2103" w:rsidRPr="00ED2103" w:rsidRDefault="00ED2103" w:rsidP="00ED2103">
      <w:pPr>
        <w:spacing w:after="0"/>
        <w:ind w:left="-539" w:firstLine="709"/>
        <w:jc w:val="both"/>
        <w:rPr>
          <w:rFonts w:ascii="Times New Roman" w:hAnsi="Times New Roman"/>
          <w:b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В соответствии с результатами диагностики прошлого года была запланирована годовая задача по созданию  условий для физического </w:t>
      </w:r>
      <w:r w:rsidRPr="00ED2103">
        <w:rPr>
          <w:rFonts w:ascii="Times New Roman" w:hAnsi="Times New Roman"/>
          <w:color w:val="000000"/>
          <w:sz w:val="28"/>
          <w:szCs w:val="28"/>
        </w:rPr>
        <w:t>развития детей.</w:t>
      </w:r>
    </w:p>
    <w:p w:rsidR="00ED2103" w:rsidRPr="00ED2103" w:rsidRDefault="00ED2103" w:rsidP="00ED2103">
      <w:pPr>
        <w:spacing w:after="0"/>
        <w:ind w:left="-539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Проведены:</w:t>
      </w:r>
    </w:p>
    <w:p w:rsidR="00ED2103" w:rsidRPr="00ED2103" w:rsidRDefault="00ED2103" w:rsidP="00ED2103">
      <w:pPr>
        <w:pStyle w:val="af2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Консультация-диалог «</w:t>
      </w:r>
      <w:r w:rsidRPr="00ED2103">
        <w:rPr>
          <w:rFonts w:ascii="Times New Roman" w:hAnsi="Times New Roman"/>
          <w:bCs/>
          <w:sz w:val="28"/>
          <w:szCs w:val="28"/>
          <w:shd w:val="clear" w:color="auto" w:fill="FFFFFF"/>
        </w:rPr>
        <w:t>Формы проведения занятий и совместной деятельности с детьми по физическому развитию».</w:t>
      </w:r>
    </w:p>
    <w:p w:rsidR="00ED2103" w:rsidRPr="00ED2103" w:rsidRDefault="00ED2103" w:rsidP="00ED2103">
      <w:pPr>
        <w:pStyle w:val="af2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Семинар «Здоровый педагог – здоровый воспитанник».</w:t>
      </w:r>
    </w:p>
    <w:p w:rsidR="00ED2103" w:rsidRPr="00ED2103" w:rsidRDefault="00ED2103" w:rsidP="00ED2103">
      <w:pPr>
        <w:pStyle w:val="af2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Родительские собрания в группах «Физкультура, здоровье, игра».</w:t>
      </w:r>
    </w:p>
    <w:p w:rsidR="00ED2103" w:rsidRPr="00ED2103" w:rsidRDefault="00ED2103" w:rsidP="00ED2103">
      <w:pPr>
        <w:pStyle w:val="af2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Тематическая проверка «Создание условий для физического развития детей».</w:t>
      </w:r>
    </w:p>
    <w:p w:rsidR="00ED2103" w:rsidRPr="00ED2103" w:rsidRDefault="00ED2103" w:rsidP="00ED2103">
      <w:pPr>
        <w:pStyle w:val="af2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Проведено 4 открытых просмотра:</w:t>
      </w:r>
      <w:r w:rsidRPr="00ED21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развлечение по физической культуре</w:t>
      </w:r>
      <w:r w:rsidRPr="00ED2103">
        <w:rPr>
          <w:rFonts w:ascii="Times New Roman" w:hAnsi="Times New Roman"/>
          <w:sz w:val="28"/>
          <w:szCs w:val="28"/>
        </w:rPr>
        <w:t xml:space="preserve"> – 2я младшая группа; </w:t>
      </w:r>
      <w:r w:rsidRPr="00ED21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двигательной активности детей</w:t>
      </w:r>
      <w:r w:rsidRPr="00ED2103">
        <w:rPr>
          <w:rFonts w:ascii="Times New Roman" w:hAnsi="Times New Roman"/>
          <w:sz w:val="28"/>
          <w:szCs w:val="28"/>
        </w:rPr>
        <w:t xml:space="preserve"> – средняя группа; </w:t>
      </w:r>
      <w:r w:rsidRPr="00ED21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занятие по развитию представлений о ЗОЖ</w:t>
      </w:r>
      <w:r w:rsidRPr="00ED2103">
        <w:rPr>
          <w:rFonts w:ascii="Times New Roman" w:hAnsi="Times New Roman"/>
          <w:sz w:val="28"/>
          <w:szCs w:val="28"/>
        </w:rPr>
        <w:t xml:space="preserve"> – старшая группа, </w:t>
      </w:r>
      <w:proofErr w:type="spellStart"/>
      <w:r w:rsidRPr="00ED2103">
        <w:rPr>
          <w:rFonts w:ascii="Times New Roman" w:hAnsi="Times New Roman"/>
          <w:sz w:val="28"/>
          <w:szCs w:val="28"/>
        </w:rPr>
        <w:t>квест-игра</w:t>
      </w:r>
      <w:proofErr w:type="spellEnd"/>
      <w:r w:rsidRPr="00ED2103">
        <w:rPr>
          <w:rFonts w:ascii="Times New Roman" w:hAnsi="Times New Roman"/>
          <w:sz w:val="28"/>
          <w:szCs w:val="28"/>
        </w:rPr>
        <w:t xml:space="preserve"> – подготовительная группа.</w:t>
      </w:r>
    </w:p>
    <w:p w:rsidR="00ED2103" w:rsidRPr="00ED2103" w:rsidRDefault="00ED2103" w:rsidP="00ED2103">
      <w:pPr>
        <w:pStyle w:val="af2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>Педсовет «Создание условий для  физического развития детей».</w:t>
      </w:r>
    </w:p>
    <w:p w:rsidR="00ED2103" w:rsidRPr="00ED2103" w:rsidRDefault="00ED2103" w:rsidP="00ED2103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lastRenderedPageBreak/>
        <w:t xml:space="preserve">В результате увеличен уровень освоения детьми программы по данной образовательной области на 15%. </w:t>
      </w:r>
    </w:p>
    <w:p w:rsidR="00ED2103" w:rsidRPr="00ED2103" w:rsidRDefault="00ED2103" w:rsidP="00ED2103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Отрицательная динамика на 1% в сравнении с прошлым годом по образовательной области «Художественно-эстетическое развитие» связана с применением нового УМК комплексной программы «От рождения до школы». </w:t>
      </w:r>
    </w:p>
    <w:p w:rsidR="00ED2103" w:rsidRPr="00ED2103" w:rsidRDefault="00ED2103" w:rsidP="00ED2103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sz w:val="28"/>
          <w:szCs w:val="28"/>
        </w:rPr>
        <w:t xml:space="preserve">Отрицательная динамика на 10% в сравнении с прошлым годом по образовательной области «Познавательное развитие» направление «Исследовательская деятельность» стала неожиданностью. Результаты оказались значительно ниже </w:t>
      </w:r>
      <w:proofErr w:type="gramStart"/>
      <w:r w:rsidRPr="00ED2103">
        <w:rPr>
          <w:rFonts w:ascii="Times New Roman" w:hAnsi="Times New Roman"/>
          <w:sz w:val="28"/>
          <w:szCs w:val="28"/>
        </w:rPr>
        <w:t>прошлогодних</w:t>
      </w:r>
      <w:proofErr w:type="gramEnd"/>
      <w:r w:rsidRPr="00ED2103">
        <w:rPr>
          <w:rFonts w:ascii="Times New Roman" w:hAnsi="Times New Roman"/>
          <w:sz w:val="28"/>
          <w:szCs w:val="28"/>
        </w:rPr>
        <w:t xml:space="preserve"> в связи проведения исследовательской деятельности не систематично.</w:t>
      </w:r>
    </w:p>
    <w:p w:rsidR="00ED2103" w:rsidRPr="00ED2103" w:rsidRDefault="00ED2103" w:rsidP="00855B96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D210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Анализ результатов мониторинга помог педагогам определить уровень каждого ребенка для осуществления дифференцированного подхода в подборе форм организации, методов и приемов воспитания и развития.</w:t>
      </w:r>
    </w:p>
    <w:p w:rsidR="00B10789" w:rsidRPr="00EF1CF9" w:rsidRDefault="00B10789" w:rsidP="00ED21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  <w:u w:val="single"/>
        </w:rPr>
        <w:t>Готовность детей к обучению в школе</w:t>
      </w:r>
    </w:p>
    <w:p w:rsidR="00B10789" w:rsidRPr="00EF1CF9" w:rsidRDefault="00B10789" w:rsidP="00855B9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z w:val="28"/>
          <w:szCs w:val="28"/>
        </w:rPr>
        <w:t>Результатом   осуществления   воспитательно-образовательного   процесса  является качественная подготовка дете</w:t>
      </w:r>
      <w:r w:rsidR="00855B96">
        <w:rPr>
          <w:rFonts w:ascii="Times New Roman" w:hAnsi="Times New Roman"/>
          <w:color w:val="000000"/>
          <w:sz w:val="28"/>
          <w:szCs w:val="28"/>
        </w:rPr>
        <w:t xml:space="preserve">й к обучению в школе. </w:t>
      </w:r>
    </w:p>
    <w:p w:rsidR="003C5626" w:rsidRDefault="00B10789" w:rsidP="003C56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Дети подготовительных групп полностью освоили программу по всем образовательным областям. Уровень освоения образовательной программы ДОУ детьми подготовительных групп достаточно высокий для успешного овладения программами начального образования.</w:t>
      </w:r>
    </w:p>
    <w:p w:rsidR="00841DC9" w:rsidRPr="00841DC9" w:rsidRDefault="003C5626" w:rsidP="003C56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41DC9" w:rsidRPr="00841DC9">
        <w:rPr>
          <w:rFonts w:ascii="Times New Roman" w:hAnsi="Times New Roman"/>
          <w:sz w:val="28"/>
          <w:szCs w:val="28"/>
        </w:rPr>
        <w:t>иаг</w:t>
      </w:r>
      <w:r>
        <w:rPr>
          <w:rFonts w:ascii="Times New Roman" w:hAnsi="Times New Roman"/>
          <w:sz w:val="28"/>
          <w:szCs w:val="28"/>
        </w:rPr>
        <w:t>ностика</w:t>
      </w:r>
      <w:r w:rsidR="00841DC9" w:rsidRPr="00841DC9">
        <w:rPr>
          <w:rFonts w:ascii="Times New Roman" w:hAnsi="Times New Roman"/>
          <w:sz w:val="28"/>
          <w:szCs w:val="28"/>
        </w:rPr>
        <w:t xml:space="preserve"> готовности детей подготовительной группы к школьному обучению </w:t>
      </w:r>
      <w:r>
        <w:rPr>
          <w:rFonts w:ascii="Times New Roman" w:hAnsi="Times New Roman"/>
          <w:sz w:val="28"/>
          <w:szCs w:val="28"/>
        </w:rPr>
        <w:t>также дала положительные результаты:</w:t>
      </w:r>
    </w:p>
    <w:p w:rsidR="000F4989" w:rsidRDefault="00841DC9" w:rsidP="000F49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1DC9">
        <w:rPr>
          <w:rFonts w:ascii="Times New Roman" w:hAnsi="Times New Roman"/>
          <w:sz w:val="28"/>
          <w:szCs w:val="28"/>
        </w:rPr>
        <w:t>высокий уровень имеют 19 детей – 74 %, средний уровень у 6</w:t>
      </w:r>
      <w:r w:rsidR="003C5626">
        <w:rPr>
          <w:rFonts w:ascii="Times New Roman" w:hAnsi="Times New Roman"/>
          <w:sz w:val="28"/>
          <w:szCs w:val="28"/>
        </w:rPr>
        <w:t xml:space="preserve"> детей – </w:t>
      </w:r>
      <w:r w:rsidRPr="00841DC9">
        <w:rPr>
          <w:rFonts w:ascii="Times New Roman" w:hAnsi="Times New Roman"/>
          <w:sz w:val="28"/>
          <w:szCs w:val="28"/>
        </w:rPr>
        <w:t>26 %,</w:t>
      </w:r>
      <w:r w:rsidR="003C56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626">
        <w:rPr>
          <w:rFonts w:ascii="Times New Roman" w:hAnsi="Times New Roman"/>
          <w:sz w:val="28"/>
          <w:szCs w:val="28"/>
        </w:rPr>
        <w:t>низкого</w:t>
      </w:r>
      <w:proofErr w:type="gramEnd"/>
      <w:r w:rsidR="003C5626">
        <w:rPr>
          <w:rFonts w:ascii="Times New Roman" w:hAnsi="Times New Roman"/>
          <w:sz w:val="28"/>
          <w:szCs w:val="28"/>
        </w:rPr>
        <w:t xml:space="preserve"> нет.</w:t>
      </w:r>
    </w:p>
    <w:p w:rsidR="00841DC9" w:rsidRPr="000F4989" w:rsidRDefault="003C5626" w:rsidP="000F49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4989">
        <w:rPr>
          <w:rFonts w:ascii="Times New Roman" w:hAnsi="Times New Roman"/>
          <w:bCs/>
          <w:sz w:val="28"/>
          <w:szCs w:val="28"/>
        </w:rPr>
        <w:t>В итоге:</w:t>
      </w:r>
      <w:r w:rsidR="00841DC9" w:rsidRPr="000F4989">
        <w:rPr>
          <w:rFonts w:ascii="Times New Roman" w:hAnsi="Times New Roman"/>
          <w:bCs/>
          <w:sz w:val="28"/>
          <w:szCs w:val="28"/>
        </w:rPr>
        <w:t xml:space="preserve"> по сравнению с </w:t>
      </w:r>
      <w:r w:rsidRPr="000F4989">
        <w:rPr>
          <w:rFonts w:ascii="Times New Roman" w:hAnsi="Times New Roman"/>
          <w:bCs/>
          <w:sz w:val="28"/>
          <w:szCs w:val="28"/>
        </w:rPr>
        <w:t>прошлым годом на 9% поднялся</w:t>
      </w:r>
      <w:r w:rsidR="00841DC9" w:rsidRPr="000F4989">
        <w:rPr>
          <w:rFonts w:ascii="Times New Roman" w:hAnsi="Times New Roman"/>
          <w:bCs/>
          <w:sz w:val="28"/>
          <w:szCs w:val="28"/>
        </w:rPr>
        <w:t xml:space="preserve"> высокий уровень,  </w:t>
      </w:r>
      <w:proofErr w:type="gramStart"/>
      <w:r w:rsidR="00841DC9" w:rsidRPr="000F4989">
        <w:rPr>
          <w:rFonts w:ascii="Times New Roman" w:hAnsi="Times New Roman"/>
          <w:bCs/>
          <w:sz w:val="28"/>
          <w:szCs w:val="28"/>
        </w:rPr>
        <w:t>снизился показатель среднего уровня на 5% и не стало</w:t>
      </w:r>
      <w:proofErr w:type="gramEnd"/>
      <w:r w:rsidR="00841DC9" w:rsidRPr="000F4989">
        <w:rPr>
          <w:rFonts w:ascii="Times New Roman" w:hAnsi="Times New Roman"/>
          <w:bCs/>
          <w:sz w:val="28"/>
          <w:szCs w:val="28"/>
        </w:rPr>
        <w:t xml:space="preserve"> ребят с низким уровнем готовности детей к школе</w:t>
      </w:r>
      <w:r w:rsidRPr="000F4989">
        <w:rPr>
          <w:rFonts w:ascii="Times New Roman" w:hAnsi="Times New Roman"/>
          <w:bCs/>
          <w:sz w:val="28"/>
          <w:szCs w:val="28"/>
        </w:rPr>
        <w:t>.</w:t>
      </w:r>
    </w:p>
    <w:p w:rsidR="00B10789" w:rsidRPr="00EF1CF9" w:rsidRDefault="00841DC9" w:rsidP="003C5626">
      <w:pPr>
        <w:tabs>
          <w:tab w:val="left" w:pos="10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1DC9">
        <w:rPr>
          <w:rFonts w:ascii="Times New Roman" w:hAnsi="Times New Roman"/>
          <w:bCs/>
          <w:sz w:val="28"/>
          <w:szCs w:val="28"/>
        </w:rPr>
        <w:t xml:space="preserve">     Поэтому можно сказать, что  психологические занятия по готовности к школе по </w:t>
      </w:r>
      <w:proofErr w:type="spellStart"/>
      <w:r w:rsidRPr="00841DC9">
        <w:rPr>
          <w:rFonts w:ascii="Times New Roman" w:hAnsi="Times New Roman"/>
          <w:bCs/>
          <w:sz w:val="28"/>
          <w:szCs w:val="28"/>
        </w:rPr>
        <w:t>Н.Ю.Куражевой</w:t>
      </w:r>
      <w:proofErr w:type="spellEnd"/>
      <w:r w:rsidRPr="00841DC9">
        <w:rPr>
          <w:rFonts w:ascii="Times New Roman" w:hAnsi="Times New Roman"/>
          <w:bCs/>
          <w:sz w:val="28"/>
          <w:szCs w:val="28"/>
        </w:rPr>
        <w:t xml:space="preserve"> и выполнение рекомендаций воспитателями дали положительную динамику готовности детей подготовительной группы к школе.</w:t>
      </w:r>
    </w:p>
    <w:p w:rsidR="00B10789" w:rsidRPr="00EF1CF9" w:rsidRDefault="00B10789" w:rsidP="00ED2103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0789" w:rsidRPr="00EF1CF9" w:rsidRDefault="00B10789" w:rsidP="00ED2103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F1CF9">
        <w:rPr>
          <w:rFonts w:ascii="Times New Roman" w:hAnsi="Times New Roman"/>
          <w:sz w:val="28"/>
          <w:szCs w:val="28"/>
          <w:u w:val="single"/>
        </w:rPr>
        <w:t>Состояние физкультурно-оздоровительной работы в ДОУ</w:t>
      </w:r>
    </w:p>
    <w:p w:rsidR="00B10789" w:rsidRPr="00EF1CF9" w:rsidRDefault="00B10789" w:rsidP="00ED2103">
      <w:pPr>
        <w:shd w:val="clear" w:color="auto" w:fill="FFFFFF"/>
        <w:tabs>
          <w:tab w:val="left" w:pos="3960"/>
          <w:tab w:val="left" w:pos="4320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С целью оздоровления и приобщения дошкольнико</w:t>
      </w:r>
      <w:r w:rsidR="003C5626">
        <w:rPr>
          <w:rFonts w:ascii="Times New Roman" w:hAnsi="Times New Roman"/>
          <w:sz w:val="28"/>
          <w:szCs w:val="28"/>
        </w:rPr>
        <w:t>в к здоровому образу жизни</w:t>
      </w:r>
      <w:r w:rsidR="000F4989">
        <w:rPr>
          <w:rFonts w:ascii="Times New Roman" w:hAnsi="Times New Roman"/>
          <w:sz w:val="28"/>
          <w:szCs w:val="28"/>
        </w:rPr>
        <w:t xml:space="preserve"> в 2018</w:t>
      </w:r>
      <w:r w:rsidRPr="00EF1CF9">
        <w:rPr>
          <w:rFonts w:ascii="Times New Roman" w:hAnsi="Times New Roman"/>
          <w:sz w:val="28"/>
          <w:szCs w:val="28"/>
        </w:rPr>
        <w:t xml:space="preserve"> году в ДОУ проводился ряд мероприятий: </w:t>
      </w:r>
    </w:p>
    <w:p w:rsidR="00B10789" w:rsidRPr="00EF1CF9" w:rsidRDefault="00B10789" w:rsidP="00ED2103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z w:val="28"/>
          <w:szCs w:val="28"/>
        </w:rPr>
        <w:t xml:space="preserve">закаливание; </w:t>
      </w:r>
    </w:p>
    <w:p w:rsidR="00B10789" w:rsidRPr="00EF1CF9" w:rsidRDefault="00B10789" w:rsidP="00ED2103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pacing w:val="-1"/>
          <w:sz w:val="28"/>
          <w:szCs w:val="28"/>
        </w:rPr>
        <w:t>физкультурные занятия;</w:t>
      </w:r>
    </w:p>
    <w:p w:rsidR="00B10789" w:rsidRPr="00EF1CF9" w:rsidRDefault="00B10789" w:rsidP="00ED2103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z w:val="28"/>
          <w:szCs w:val="28"/>
        </w:rPr>
        <w:t>утренняя гимнастика;</w:t>
      </w:r>
    </w:p>
    <w:p w:rsidR="00B10789" w:rsidRPr="003C5626" w:rsidRDefault="00B10789" w:rsidP="00ED2103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pacing w:val="-1"/>
          <w:sz w:val="28"/>
          <w:szCs w:val="28"/>
        </w:rPr>
        <w:t>физкультурные минутки;</w:t>
      </w:r>
    </w:p>
    <w:p w:rsidR="00B10789" w:rsidRPr="003C5626" w:rsidRDefault="003C5626" w:rsidP="003C5626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C5626">
        <w:rPr>
          <w:rFonts w:ascii="Times New Roman" w:hAnsi="Times New Roman"/>
          <w:color w:val="000000"/>
          <w:spacing w:val="-1"/>
          <w:sz w:val="28"/>
          <w:szCs w:val="28"/>
        </w:rPr>
        <w:t>гимнастика</w:t>
      </w:r>
      <w:r w:rsidR="00B10789" w:rsidRPr="003C562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пробуждения </w:t>
      </w:r>
      <w:r w:rsidR="00B10789" w:rsidRPr="003C5626">
        <w:rPr>
          <w:rFonts w:ascii="Times New Roman" w:hAnsi="Times New Roman"/>
          <w:color w:val="000000"/>
          <w:spacing w:val="-1"/>
          <w:sz w:val="28"/>
          <w:szCs w:val="28"/>
        </w:rPr>
        <w:t>после дневного сна;</w:t>
      </w:r>
    </w:p>
    <w:p w:rsidR="00B10789" w:rsidRPr="00EF1CF9" w:rsidRDefault="00B10789" w:rsidP="00ED2103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pacing w:val="-1"/>
          <w:sz w:val="28"/>
          <w:szCs w:val="28"/>
        </w:rPr>
        <w:t>двигательная разминка во время перерыва между занятиями;</w:t>
      </w:r>
    </w:p>
    <w:p w:rsidR="00B10789" w:rsidRPr="00EF1CF9" w:rsidRDefault="00B10789" w:rsidP="00ED2103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подвижные игры и физические упражнения с усложнением содержания;</w:t>
      </w:r>
    </w:p>
    <w:p w:rsidR="00B10789" w:rsidRPr="00EF1CF9" w:rsidRDefault="00B10789" w:rsidP="00ED2103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pacing w:val="-1"/>
          <w:sz w:val="28"/>
          <w:szCs w:val="28"/>
        </w:rPr>
        <w:t>индивидуальная работа по развитию движений на прогулке;</w:t>
      </w:r>
    </w:p>
    <w:p w:rsidR="00B10789" w:rsidRPr="00EF1CF9" w:rsidRDefault="00B10789" w:rsidP="00ED2103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z w:val="28"/>
          <w:szCs w:val="28"/>
        </w:rPr>
        <w:t>самостоятельная деятельность в спортивных центрах в группах;</w:t>
      </w:r>
    </w:p>
    <w:p w:rsidR="00B10789" w:rsidRPr="00EF1CF9" w:rsidRDefault="00B10789" w:rsidP="00ED2103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дни здоровья;</w:t>
      </w:r>
    </w:p>
    <w:p w:rsidR="00B10789" w:rsidRPr="00EF1CF9" w:rsidRDefault="00B10789" w:rsidP="00ED2103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спортивные эстафеты и соревнования для старших дошкольников;</w:t>
      </w:r>
    </w:p>
    <w:p w:rsidR="00B10789" w:rsidRPr="00EF1CF9" w:rsidRDefault="00B10789" w:rsidP="00ED2103">
      <w:pPr>
        <w:numPr>
          <w:ilvl w:val="0"/>
          <w:numId w:val="11"/>
        </w:numPr>
        <w:shd w:val="clear" w:color="auto" w:fill="FFFFFF"/>
        <w:suppressAutoHyphens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традиционный спортивный праздник  «Папа, мама, я – спортивная семья».</w:t>
      </w: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С целью получения информации, необходимой для принятия обоснованных управленческих решений по совершенствованию работы, направленной на  сохранение и укрепление здоровья воспитанников в ДОУ проводятся мониторинги: </w:t>
      </w:r>
    </w:p>
    <w:p w:rsidR="00B10789" w:rsidRPr="00EF1CF9" w:rsidRDefault="00B10789" w:rsidP="00ED2103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заболеваемости воспитанников; </w:t>
      </w:r>
    </w:p>
    <w:p w:rsidR="00B10789" w:rsidRPr="00EF1CF9" w:rsidRDefault="00B10789" w:rsidP="00ED2103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физического развития воспитанников;</w:t>
      </w:r>
    </w:p>
    <w:p w:rsidR="00B10789" w:rsidRPr="00EF1CF9" w:rsidRDefault="00B10789" w:rsidP="00ED2103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мониторинг результативности летней оздоровительной работы.</w:t>
      </w:r>
    </w:p>
    <w:p w:rsidR="00B10789" w:rsidRPr="00EF1CF9" w:rsidRDefault="00B10789" w:rsidP="00ED2103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</w:p>
    <w:p w:rsidR="003C5626" w:rsidRDefault="003C5626" w:rsidP="003C56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0F4989">
        <w:rPr>
          <w:rFonts w:ascii="Times New Roman" w:hAnsi="Times New Roman"/>
          <w:color w:val="000000"/>
          <w:sz w:val="28"/>
          <w:szCs w:val="28"/>
        </w:rPr>
        <w:t>ровень заболеваемости за</w:t>
      </w:r>
      <w:r>
        <w:rPr>
          <w:rFonts w:ascii="Times New Roman" w:hAnsi="Times New Roman"/>
          <w:color w:val="000000"/>
          <w:sz w:val="28"/>
          <w:szCs w:val="28"/>
        </w:rPr>
        <w:t xml:space="preserve"> год составил</w:t>
      </w:r>
      <w:r w:rsidR="00D732F2">
        <w:rPr>
          <w:rFonts w:ascii="Times New Roman" w:hAnsi="Times New Roman"/>
          <w:color w:val="000000"/>
          <w:sz w:val="28"/>
          <w:szCs w:val="28"/>
        </w:rPr>
        <w:t xml:space="preserve"> 13д/д.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10789" w:rsidRPr="00EF1CF9" w:rsidRDefault="00B10789" w:rsidP="003C562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1CF9">
        <w:rPr>
          <w:rFonts w:ascii="Times New Roman" w:hAnsi="Times New Roman"/>
          <w:color w:val="000000"/>
          <w:sz w:val="28"/>
          <w:szCs w:val="28"/>
        </w:rPr>
        <w:t xml:space="preserve">Анализ заболеваемости детей в ДОУ показал, что основное место в структуре общей заболеваемости традиционно занимают простудные заболевания. В этом учебном году, несмотря снижение количества детей с хроническими заболеваниями, увеличилось количество детей с простудными заболеваниями по сравнению с предыдущим периодом. Что говорит о неэффективности проводимых в ДОУ мероприятий по профилактике и оздоровлению воспитанников. </w:t>
      </w:r>
      <w:r w:rsidRPr="00EF1CF9">
        <w:rPr>
          <w:rFonts w:ascii="Times New Roman" w:hAnsi="Times New Roman"/>
          <w:sz w:val="28"/>
          <w:szCs w:val="28"/>
        </w:rPr>
        <w:t xml:space="preserve">Кроме того,   в некоторых семьях тенденции к повышению заболеваемости объясняются сложными социально-экономическими условиями, неадекватным лечением, боязнью некоторых родителей закаливающих процедур и профилактических мероприятий. </w:t>
      </w:r>
    </w:p>
    <w:p w:rsidR="00B10789" w:rsidRPr="00EF1CF9" w:rsidRDefault="00F03226" w:rsidP="00ED2103">
      <w:pPr>
        <w:spacing w:after="0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10789" w:rsidRPr="00EF1CF9">
        <w:rPr>
          <w:rFonts w:ascii="Times New Roman" w:hAnsi="Times New Roman"/>
          <w:sz w:val="28"/>
          <w:szCs w:val="28"/>
        </w:rPr>
        <w:t xml:space="preserve">етей с высоким уровнем </w:t>
      </w:r>
      <w:r>
        <w:rPr>
          <w:rFonts w:ascii="Times New Roman" w:hAnsi="Times New Roman"/>
          <w:sz w:val="28"/>
          <w:szCs w:val="28"/>
        </w:rPr>
        <w:t xml:space="preserve">физического </w:t>
      </w:r>
      <w:r w:rsidR="00B10789" w:rsidRPr="00EF1CF9">
        <w:rPr>
          <w:rFonts w:ascii="Times New Roman" w:hAnsi="Times New Roman"/>
          <w:sz w:val="28"/>
          <w:szCs w:val="28"/>
        </w:rPr>
        <w:t>развития на 2% меньше по сравнению с прошлым годом. Из этого следует, что необходимо обеспечивать оптимальную двигательную активность дет</w:t>
      </w:r>
      <w:r>
        <w:rPr>
          <w:rFonts w:ascii="Times New Roman" w:hAnsi="Times New Roman"/>
          <w:sz w:val="28"/>
          <w:szCs w:val="28"/>
        </w:rPr>
        <w:t>ей</w:t>
      </w:r>
      <w:r w:rsidR="00B10789" w:rsidRPr="00EF1CF9">
        <w:rPr>
          <w:rFonts w:ascii="Times New Roman" w:hAnsi="Times New Roman"/>
          <w:sz w:val="28"/>
          <w:szCs w:val="28"/>
        </w:rPr>
        <w:t xml:space="preserve">.  </w:t>
      </w:r>
    </w:p>
    <w:p w:rsidR="00B10789" w:rsidRPr="00EF1CF9" w:rsidRDefault="00B10789" w:rsidP="00ED2103">
      <w:pPr>
        <w:pStyle w:val="justifyful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1CF9">
        <w:rPr>
          <w:sz w:val="28"/>
          <w:szCs w:val="28"/>
        </w:rPr>
        <w:t xml:space="preserve">Мониторинг результативности летней оздоровительной работы </w:t>
      </w:r>
      <w:r w:rsidR="00F03226">
        <w:rPr>
          <w:sz w:val="28"/>
          <w:szCs w:val="28"/>
        </w:rPr>
        <w:t>проводился в период с 01.06.2018 года по 30.10.2018</w:t>
      </w:r>
      <w:r w:rsidRPr="00EF1CF9">
        <w:rPr>
          <w:sz w:val="28"/>
          <w:szCs w:val="28"/>
        </w:rPr>
        <w:t xml:space="preserve"> года педаг</w:t>
      </w:r>
      <w:r w:rsidR="00F03226">
        <w:rPr>
          <w:sz w:val="28"/>
          <w:szCs w:val="28"/>
        </w:rPr>
        <w:t>огами и медсестрой</w:t>
      </w:r>
      <w:r w:rsidRPr="00EF1CF9">
        <w:rPr>
          <w:sz w:val="28"/>
          <w:szCs w:val="28"/>
        </w:rPr>
        <w:t xml:space="preserve"> на основании анализа индивидуальных характеристик состояния здоровья, основных показателей каждого ребенка от 4 до 6 лет при условии посещения ребёнком ДОУ не менее 45 дней в течение летнего сезона.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409"/>
        <w:gridCol w:w="2410"/>
        <w:gridCol w:w="2268"/>
      </w:tblGrid>
      <w:tr w:rsidR="00F03226" w:rsidRPr="00EF1CF9" w:rsidTr="00F03226">
        <w:tc>
          <w:tcPr>
            <w:tcW w:w="2694" w:type="dxa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ind w:left="-148" w:right="-108"/>
              <w:jc w:val="center"/>
              <w:rPr>
                <w:b/>
              </w:rPr>
            </w:pPr>
            <w:r w:rsidRPr="00EF1CF9">
              <w:rPr>
                <w:b/>
              </w:rPr>
              <w:t>Численность воспитанников, участвующих в мониторинге</w:t>
            </w:r>
          </w:p>
        </w:tc>
        <w:tc>
          <w:tcPr>
            <w:tcW w:w="2409" w:type="dxa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ind w:left="-68" w:right="-61"/>
              <w:jc w:val="center"/>
              <w:rPr>
                <w:b/>
              </w:rPr>
            </w:pPr>
            <w:r w:rsidRPr="00EF1CF9">
              <w:rPr>
                <w:b/>
              </w:rPr>
              <w:t>Выраженный оздоровительный эффект</w:t>
            </w:r>
          </w:p>
        </w:tc>
        <w:tc>
          <w:tcPr>
            <w:tcW w:w="2410" w:type="dxa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ind w:left="-59" w:right="-108"/>
              <w:jc w:val="center"/>
              <w:rPr>
                <w:b/>
              </w:rPr>
            </w:pPr>
            <w:r w:rsidRPr="00EF1CF9">
              <w:rPr>
                <w:b/>
              </w:rPr>
              <w:t>Слабый оздоровительный эффект</w:t>
            </w:r>
          </w:p>
        </w:tc>
        <w:tc>
          <w:tcPr>
            <w:tcW w:w="2268" w:type="dxa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ind w:left="-78" w:right="-108"/>
              <w:jc w:val="center"/>
              <w:rPr>
                <w:b/>
              </w:rPr>
            </w:pPr>
            <w:r w:rsidRPr="00EF1CF9">
              <w:rPr>
                <w:b/>
              </w:rPr>
              <w:t>Отсутствие оздоровительного эффекта</w:t>
            </w:r>
          </w:p>
        </w:tc>
      </w:tr>
      <w:tr w:rsidR="00F03226" w:rsidRPr="00EF1CF9" w:rsidTr="00F03226">
        <w:tc>
          <w:tcPr>
            <w:tcW w:w="2694" w:type="dxa"/>
            <w:vAlign w:val="center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F1CF9">
              <w:rPr>
                <w:sz w:val="28"/>
                <w:szCs w:val="28"/>
              </w:rPr>
              <w:t>85 человек</w:t>
            </w:r>
          </w:p>
        </w:tc>
        <w:tc>
          <w:tcPr>
            <w:tcW w:w="2409" w:type="dxa"/>
            <w:vAlign w:val="center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F1CF9">
              <w:rPr>
                <w:sz w:val="28"/>
                <w:szCs w:val="28"/>
              </w:rPr>
              <w:t>84 ребёнка (99%)</w:t>
            </w:r>
          </w:p>
        </w:tc>
        <w:tc>
          <w:tcPr>
            <w:tcW w:w="2410" w:type="dxa"/>
            <w:vAlign w:val="center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F1CF9">
              <w:rPr>
                <w:sz w:val="28"/>
                <w:szCs w:val="28"/>
              </w:rPr>
              <w:t xml:space="preserve">1 ребёнок </w:t>
            </w:r>
          </w:p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F1CF9">
              <w:rPr>
                <w:sz w:val="28"/>
                <w:szCs w:val="28"/>
              </w:rPr>
              <w:t>(1%)</w:t>
            </w:r>
          </w:p>
        </w:tc>
        <w:tc>
          <w:tcPr>
            <w:tcW w:w="2268" w:type="dxa"/>
            <w:vAlign w:val="center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F1CF9">
              <w:rPr>
                <w:sz w:val="28"/>
                <w:szCs w:val="28"/>
              </w:rPr>
              <w:t>-</w:t>
            </w:r>
          </w:p>
        </w:tc>
      </w:tr>
    </w:tbl>
    <w:p w:rsidR="00B10789" w:rsidRPr="00EF1CF9" w:rsidRDefault="00B10789" w:rsidP="00ED2103">
      <w:pPr>
        <w:pStyle w:val="justifyful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1CF9">
        <w:rPr>
          <w:sz w:val="28"/>
          <w:szCs w:val="28"/>
        </w:rPr>
        <w:t xml:space="preserve">Данные мониторинга говорят о результативности мероприятий, проводимых с детьми в летний оздоровительный период. </w:t>
      </w:r>
    </w:p>
    <w:p w:rsidR="00B10789" w:rsidRPr="00EF1CF9" w:rsidRDefault="00B10789" w:rsidP="00ED2103">
      <w:pPr>
        <w:pStyle w:val="justifyful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F1CF9">
        <w:rPr>
          <w:sz w:val="28"/>
          <w:szCs w:val="28"/>
        </w:rPr>
        <w:lastRenderedPageBreak/>
        <w:t>Большое значение в создании условий для сохранения физического и психического здоровья впервые поступающих в детский сад детей придаётся адаптационным мероприятиям. С этой целью в ДОУ осуществляются комплексные медико-психолого-педагогические мероприятия в период адаптации.</w:t>
      </w:r>
    </w:p>
    <w:p w:rsidR="00B10789" w:rsidRPr="00EF1CF9" w:rsidRDefault="00B10789" w:rsidP="00ED2103">
      <w:pPr>
        <w:pStyle w:val="justifyfull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EF1CF9">
        <w:rPr>
          <w:sz w:val="28"/>
          <w:szCs w:val="28"/>
        </w:rPr>
        <w:t>Итоги адаптации детей к ДОУ: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402"/>
        <w:gridCol w:w="2835"/>
      </w:tblGrid>
      <w:tr w:rsidR="00F03226" w:rsidRPr="00EF1CF9" w:rsidTr="00F03226">
        <w:tc>
          <w:tcPr>
            <w:tcW w:w="9781" w:type="dxa"/>
            <w:gridSpan w:val="3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F1CF9">
              <w:rPr>
                <w:sz w:val="28"/>
                <w:szCs w:val="28"/>
              </w:rPr>
              <w:t>Степень адаптации</w:t>
            </w:r>
          </w:p>
        </w:tc>
      </w:tr>
      <w:tr w:rsidR="00F03226" w:rsidRPr="00EF1CF9" w:rsidTr="00F03226">
        <w:tc>
          <w:tcPr>
            <w:tcW w:w="3544" w:type="dxa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F1CF9">
              <w:rPr>
                <w:sz w:val="28"/>
                <w:szCs w:val="28"/>
              </w:rPr>
              <w:t>Высокая</w:t>
            </w:r>
          </w:p>
        </w:tc>
        <w:tc>
          <w:tcPr>
            <w:tcW w:w="3402" w:type="dxa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F1CF9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2835" w:type="dxa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F1CF9">
              <w:rPr>
                <w:sz w:val="28"/>
                <w:szCs w:val="28"/>
              </w:rPr>
              <w:t xml:space="preserve">Низкая </w:t>
            </w:r>
          </w:p>
        </w:tc>
      </w:tr>
      <w:tr w:rsidR="00F03226" w:rsidRPr="00EF1CF9" w:rsidTr="00F03226">
        <w:tc>
          <w:tcPr>
            <w:tcW w:w="3544" w:type="dxa"/>
            <w:vAlign w:val="center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3402" w:type="dxa"/>
            <w:vAlign w:val="center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2835" w:type="dxa"/>
            <w:vAlign w:val="center"/>
          </w:tcPr>
          <w:p w:rsidR="00F03226" w:rsidRPr="00EF1CF9" w:rsidRDefault="00F03226" w:rsidP="00ED2103">
            <w:pPr>
              <w:pStyle w:val="justifyfull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</w:rPr>
        <w:t xml:space="preserve">Данные приведённой таблицы свидетельствуют о том, что в целом дети адаптированы к условиям ДОУ. </w:t>
      </w:r>
    </w:p>
    <w:p w:rsidR="00B10789" w:rsidRPr="00EF1CF9" w:rsidRDefault="00B10789" w:rsidP="00ED21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  <w:u w:val="single"/>
        </w:rPr>
        <w:t>Выводы:</w:t>
      </w:r>
      <w:r w:rsidRPr="00EF1CF9">
        <w:rPr>
          <w:rFonts w:ascii="Times New Roman" w:hAnsi="Times New Roman"/>
          <w:sz w:val="28"/>
          <w:szCs w:val="28"/>
        </w:rPr>
        <w:t xml:space="preserve"> </w:t>
      </w:r>
    </w:p>
    <w:p w:rsidR="00B10789" w:rsidRPr="00EF1CF9" w:rsidRDefault="00B10789" w:rsidP="00ED21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</w:rPr>
        <w:t xml:space="preserve">Итоговые результаты указывают на достаточно высокий показатель работы нашего </w:t>
      </w:r>
      <w:r w:rsidR="000F4989">
        <w:rPr>
          <w:rFonts w:ascii="Times New Roman" w:hAnsi="Times New Roman"/>
          <w:sz w:val="28"/>
          <w:szCs w:val="28"/>
        </w:rPr>
        <w:t xml:space="preserve">коллектива за прошедший </w:t>
      </w:r>
      <w:r w:rsidRPr="00EF1CF9">
        <w:rPr>
          <w:rFonts w:ascii="Times New Roman" w:hAnsi="Times New Roman"/>
          <w:sz w:val="28"/>
          <w:szCs w:val="28"/>
        </w:rPr>
        <w:t xml:space="preserve"> год. Это свидетельствует о творческом отношении к работе всего коллектива, положительной организации работы с родителями и другими организациями. Тем не менее, с</w:t>
      </w:r>
      <w:r w:rsidRPr="00EF1CF9">
        <w:rPr>
          <w:rFonts w:ascii="Times New Roman" w:hAnsi="Times New Roman"/>
          <w:sz w:val="28"/>
          <w:szCs w:val="28"/>
          <w:lang w:eastAsia="ru-RU"/>
        </w:rPr>
        <w:t>уществует необходимость продолжать совершенствовать работу по всем направлениям, углу</w:t>
      </w:r>
      <w:r w:rsidR="00F03226">
        <w:rPr>
          <w:rFonts w:ascii="Times New Roman" w:hAnsi="Times New Roman"/>
          <w:sz w:val="28"/>
          <w:szCs w:val="28"/>
          <w:lang w:eastAsia="ru-RU"/>
        </w:rPr>
        <w:t>бить работу по художественно-эстетическому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и физическому</w:t>
      </w:r>
      <w:r w:rsidRPr="00EF1CF9">
        <w:rPr>
          <w:rFonts w:ascii="Times New Roman" w:hAnsi="Times New Roman"/>
          <w:sz w:val="28"/>
          <w:szCs w:val="28"/>
        </w:rPr>
        <w:t xml:space="preserve"> 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развитию. </w:t>
      </w:r>
    </w:p>
    <w:p w:rsidR="00B10789" w:rsidRPr="00EF1CF9" w:rsidRDefault="00B10789" w:rsidP="00AC6B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Анализ состояния физкультурно-оздоровительной работы указывает </w:t>
      </w:r>
      <w:r w:rsidR="00F03226">
        <w:rPr>
          <w:rFonts w:ascii="Times New Roman" w:hAnsi="Times New Roman"/>
          <w:sz w:val="28"/>
          <w:szCs w:val="28"/>
        </w:rPr>
        <w:t>на необходимость корректировки п</w:t>
      </w:r>
      <w:r w:rsidRPr="00EF1CF9">
        <w:rPr>
          <w:rFonts w:ascii="Times New Roman" w:hAnsi="Times New Roman"/>
          <w:sz w:val="28"/>
          <w:szCs w:val="28"/>
        </w:rPr>
        <w:t>лана оздоровления воспитанников, введения в воспитательный процесс развивающих технологий по физической культуре и оздоровлению дошкольников, усиление контроля за физкультурно-оздоровительной работой со стороны администрации и медицинской сестры.</w:t>
      </w:r>
    </w:p>
    <w:p w:rsidR="00B10789" w:rsidRPr="000F4989" w:rsidRDefault="00B10789" w:rsidP="000F4989">
      <w:pPr>
        <w:tabs>
          <w:tab w:val="left" w:pos="10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                     4</w:t>
      </w:r>
      <w:r w:rsidRPr="00EF1CF9">
        <w:rPr>
          <w:rFonts w:ascii="Times New Roman" w:hAnsi="Times New Roman"/>
          <w:sz w:val="28"/>
          <w:szCs w:val="28"/>
          <w:u w:val="single"/>
        </w:rPr>
        <w:t>. Оценка организации учебного процесса</w:t>
      </w:r>
    </w:p>
    <w:p w:rsidR="00B10789" w:rsidRPr="00EF1CF9" w:rsidRDefault="00B10789" w:rsidP="00ED2103">
      <w:pPr>
        <w:tabs>
          <w:tab w:val="left" w:pos="10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Учебный процесс в ДОУ организован в соответствии с основной образовательной программой, с учетом возрастных особенностей детей, по режиму дня для дошкольников (теплый, холодный период). Образовательная </w:t>
      </w:r>
    </w:p>
    <w:p w:rsidR="00B10789" w:rsidRPr="00EF1CF9" w:rsidRDefault="00B10789" w:rsidP="00ED2103">
      <w:pPr>
        <w:tabs>
          <w:tab w:val="left" w:pos="1044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1CF9">
        <w:rPr>
          <w:rFonts w:ascii="Times New Roman" w:hAnsi="Times New Roman"/>
          <w:sz w:val="28"/>
          <w:szCs w:val="28"/>
        </w:rPr>
        <w:t>деятельность осуществляется в различных видах: коммуникативной, познавательно-исследовательской, продуктивной, игровой, трудовой, музыкальной, художественной, двигательной.</w:t>
      </w:r>
      <w:proofErr w:type="gramEnd"/>
      <w:r w:rsidRPr="00EF1CF9">
        <w:rPr>
          <w:rFonts w:ascii="Times New Roman" w:hAnsi="Times New Roman"/>
          <w:sz w:val="28"/>
          <w:szCs w:val="28"/>
        </w:rPr>
        <w:t xml:space="preserve"> 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Учебный план составлен в соответствии с «Санитарно эпидемиологическими требованиями к устройству, содержанию и организации режима работы дошкольных образовательных организаций» (СанПиН 2.4.1.3049-13).</w:t>
      </w:r>
    </w:p>
    <w:p w:rsidR="00C223C5" w:rsidRDefault="00B10789" w:rsidP="00C223C5">
      <w:pPr>
        <w:spacing w:after="0"/>
        <w:ind w:firstLine="902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Особое внимание обращалось на развитие индивидуальных способностей детей. С целью предоставления возможности реализовать свой потенциал воспитанн</w:t>
      </w:r>
      <w:r w:rsidR="00C223C5">
        <w:rPr>
          <w:rFonts w:ascii="Times New Roman" w:hAnsi="Times New Roman"/>
          <w:sz w:val="28"/>
          <w:szCs w:val="28"/>
        </w:rPr>
        <w:t>ика</w:t>
      </w:r>
      <w:r w:rsidR="000F4989">
        <w:rPr>
          <w:rFonts w:ascii="Times New Roman" w:hAnsi="Times New Roman"/>
          <w:sz w:val="28"/>
          <w:szCs w:val="28"/>
        </w:rPr>
        <w:t>м в нашем детском саду в 2018</w:t>
      </w:r>
      <w:r w:rsidRPr="00EF1CF9">
        <w:rPr>
          <w:rFonts w:ascii="Times New Roman" w:hAnsi="Times New Roman"/>
          <w:sz w:val="28"/>
          <w:szCs w:val="28"/>
        </w:rPr>
        <w:t xml:space="preserve"> году были проведёны следующие мероприятия с детьми:</w:t>
      </w:r>
    </w:p>
    <w:p w:rsidR="00B10789" w:rsidRPr="00EF1CF9" w:rsidRDefault="00B10789" w:rsidP="00ED2103">
      <w:pPr>
        <w:numPr>
          <w:ilvl w:val="0"/>
          <w:numId w:val="14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lastRenderedPageBreak/>
        <w:t xml:space="preserve">Ежемесячно проводились «Дни здоровья». Это содействовало повышению интереса и потребности к занятиям физической культурой и спортом у детей, демонстрации и пропаганде различных форм спортивной активности и здорового образа жизни. </w:t>
      </w:r>
    </w:p>
    <w:p w:rsidR="00B10789" w:rsidRPr="00EF1CF9" w:rsidRDefault="00B10789" w:rsidP="00ED2103">
      <w:pPr>
        <w:numPr>
          <w:ilvl w:val="0"/>
          <w:numId w:val="14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В целях активизации работы по физическому развитию детей, воспитания у них интереса к занятиям физической культурой и спортом, формирования положительных нравственно-волевых качеств была проведена  малая</w:t>
      </w:r>
      <w:r w:rsidR="00C223C5">
        <w:rPr>
          <w:rFonts w:ascii="Times New Roman" w:hAnsi="Times New Roman"/>
          <w:sz w:val="28"/>
          <w:szCs w:val="28"/>
        </w:rPr>
        <w:t xml:space="preserve"> спортивная олимпиада "Малышок", спортивные осенние, зимние, весенние олимпиады. </w:t>
      </w:r>
      <w:r w:rsidRPr="00EF1CF9">
        <w:rPr>
          <w:rFonts w:ascii="Times New Roman" w:hAnsi="Times New Roman"/>
          <w:sz w:val="28"/>
          <w:szCs w:val="28"/>
        </w:rPr>
        <w:t xml:space="preserve"> </w:t>
      </w:r>
    </w:p>
    <w:p w:rsidR="00B10789" w:rsidRPr="00EF1CF9" w:rsidRDefault="00B10789" w:rsidP="00ED2103">
      <w:pPr>
        <w:numPr>
          <w:ilvl w:val="0"/>
          <w:numId w:val="14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 xml:space="preserve">Творческий конкурс новогодних поделок среди семей воспитанников «Новогодние фантазии». </w:t>
      </w:r>
    </w:p>
    <w:p w:rsidR="00B10789" w:rsidRDefault="00B10789" w:rsidP="00ED2103">
      <w:pPr>
        <w:numPr>
          <w:ilvl w:val="0"/>
          <w:numId w:val="14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Конкурс</w:t>
      </w:r>
      <w:r w:rsidR="006F7DA1">
        <w:rPr>
          <w:rFonts w:ascii="Times New Roman" w:hAnsi="Times New Roman"/>
          <w:sz w:val="28"/>
          <w:szCs w:val="28"/>
        </w:rPr>
        <w:t>ы</w:t>
      </w:r>
      <w:r w:rsidRPr="00EF1CF9">
        <w:rPr>
          <w:rFonts w:ascii="Times New Roman" w:hAnsi="Times New Roman"/>
          <w:sz w:val="28"/>
          <w:szCs w:val="28"/>
        </w:rPr>
        <w:t xml:space="preserve"> художественного творчества </w:t>
      </w:r>
      <w:r w:rsidR="006F7DA1">
        <w:rPr>
          <w:rFonts w:ascii="Times New Roman" w:hAnsi="Times New Roman"/>
          <w:sz w:val="28"/>
          <w:szCs w:val="28"/>
        </w:rPr>
        <w:t>«</w:t>
      </w:r>
      <w:proofErr w:type="gramStart"/>
      <w:r w:rsidR="006F7DA1">
        <w:rPr>
          <w:rFonts w:ascii="Times New Roman" w:hAnsi="Times New Roman"/>
          <w:sz w:val="28"/>
          <w:szCs w:val="28"/>
        </w:rPr>
        <w:t>Знай</w:t>
      </w:r>
      <w:proofErr w:type="gramEnd"/>
      <w:r w:rsidR="006F7DA1">
        <w:rPr>
          <w:rFonts w:ascii="Times New Roman" w:hAnsi="Times New Roman"/>
          <w:sz w:val="28"/>
          <w:szCs w:val="28"/>
        </w:rPr>
        <w:t xml:space="preserve"> правила дорожного движения», «</w:t>
      </w:r>
      <w:r w:rsidR="002A15C0">
        <w:rPr>
          <w:rFonts w:ascii="Times New Roman" w:hAnsi="Times New Roman"/>
          <w:sz w:val="28"/>
          <w:szCs w:val="28"/>
        </w:rPr>
        <w:t>О</w:t>
      </w:r>
      <w:r w:rsidR="006F7DA1">
        <w:rPr>
          <w:rFonts w:ascii="Times New Roman" w:hAnsi="Times New Roman"/>
          <w:sz w:val="28"/>
          <w:szCs w:val="28"/>
        </w:rPr>
        <w:t xml:space="preserve">гонь – друг, огонь – враг», </w:t>
      </w:r>
      <w:r w:rsidR="002A15C0">
        <w:rPr>
          <w:rFonts w:ascii="Times New Roman" w:hAnsi="Times New Roman"/>
          <w:sz w:val="28"/>
          <w:szCs w:val="28"/>
        </w:rPr>
        <w:t xml:space="preserve">«Мой любимый детский сад» </w:t>
      </w:r>
      <w:r w:rsidRPr="00EF1CF9">
        <w:rPr>
          <w:rFonts w:ascii="Times New Roman" w:hAnsi="Times New Roman"/>
          <w:sz w:val="28"/>
          <w:szCs w:val="28"/>
        </w:rPr>
        <w:t>показал  какими художественными умениями обладают воспитанники ДОУ.</w:t>
      </w:r>
    </w:p>
    <w:p w:rsidR="006F7DA1" w:rsidRDefault="006F7DA1" w:rsidP="00ED2103">
      <w:pPr>
        <w:numPr>
          <w:ilvl w:val="0"/>
          <w:numId w:val="14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выступала команда ЮПИД.</w:t>
      </w:r>
    </w:p>
    <w:p w:rsidR="006F7DA1" w:rsidRPr="006F7DA1" w:rsidRDefault="006F7DA1" w:rsidP="006F7DA1">
      <w:pPr>
        <w:numPr>
          <w:ilvl w:val="0"/>
          <w:numId w:val="14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Неоднократно дети старшего дошкольного возраста готовили постановки кукольных театров для малышей и театрализованных представлений.</w:t>
      </w:r>
    </w:p>
    <w:p w:rsidR="00B10789" w:rsidRPr="00EF1CF9" w:rsidRDefault="00C223C5" w:rsidP="00ED2103">
      <w:pPr>
        <w:numPr>
          <w:ilvl w:val="0"/>
          <w:numId w:val="14"/>
        </w:numPr>
        <w:tabs>
          <w:tab w:val="clear" w:pos="72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празднования </w:t>
      </w:r>
      <w:r w:rsidR="00B10789" w:rsidRPr="00EF1CF9">
        <w:rPr>
          <w:rFonts w:ascii="Times New Roman" w:hAnsi="Times New Roman"/>
          <w:sz w:val="28"/>
          <w:szCs w:val="28"/>
        </w:rPr>
        <w:t>Победы в Великой Отечественной войне в нашем детском саду состоялось итоговое мероприятие в рамках проекта «С</w:t>
      </w:r>
      <w:r>
        <w:rPr>
          <w:rFonts w:ascii="Times New Roman" w:hAnsi="Times New Roman"/>
          <w:sz w:val="28"/>
          <w:szCs w:val="28"/>
        </w:rPr>
        <w:t>ветлый праздник – День Победы» и т.д.</w:t>
      </w:r>
    </w:p>
    <w:p w:rsidR="00B10789" w:rsidRPr="00EF1CF9" w:rsidRDefault="000F4989" w:rsidP="00ED2103">
      <w:pPr>
        <w:tabs>
          <w:tab w:val="left" w:pos="9000"/>
          <w:tab w:val="left" w:pos="91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B10789" w:rsidRPr="00EF1CF9">
        <w:rPr>
          <w:rFonts w:ascii="Times New Roman" w:hAnsi="Times New Roman"/>
          <w:sz w:val="28"/>
          <w:szCs w:val="28"/>
        </w:rPr>
        <w:t xml:space="preserve"> году  наши воспитанники традиционно участвовали в  мероприятиях, проводимых </w:t>
      </w:r>
      <w:r w:rsidR="00C223C5">
        <w:rPr>
          <w:rFonts w:ascii="Times New Roman" w:hAnsi="Times New Roman"/>
          <w:sz w:val="28"/>
          <w:szCs w:val="28"/>
        </w:rPr>
        <w:t>сельским поселением и УО ААР.</w:t>
      </w:r>
    </w:p>
    <w:p w:rsidR="00B10789" w:rsidRPr="00EF1CF9" w:rsidRDefault="00B10789" w:rsidP="00ED2103">
      <w:pPr>
        <w:tabs>
          <w:tab w:val="left" w:pos="9000"/>
          <w:tab w:val="left" w:pos="9180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0789" w:rsidRPr="00EF1CF9" w:rsidRDefault="00B10789" w:rsidP="00ED2103">
      <w:pPr>
        <w:tabs>
          <w:tab w:val="left" w:pos="10440"/>
        </w:tabs>
        <w:spacing w:after="0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F1CF9">
        <w:rPr>
          <w:rFonts w:ascii="Times New Roman" w:hAnsi="Times New Roman"/>
          <w:sz w:val="28"/>
          <w:szCs w:val="28"/>
        </w:rPr>
        <w:t>5</w:t>
      </w:r>
      <w:r w:rsidRPr="00EF1CF9">
        <w:rPr>
          <w:rFonts w:ascii="Times New Roman" w:hAnsi="Times New Roman"/>
          <w:sz w:val="28"/>
          <w:szCs w:val="28"/>
          <w:u w:val="single"/>
        </w:rPr>
        <w:t>. Оценка востребованности выпускников</w:t>
      </w:r>
    </w:p>
    <w:p w:rsidR="00B10789" w:rsidRPr="00EF1CF9" w:rsidRDefault="00B10789" w:rsidP="00ED2103">
      <w:pPr>
        <w:tabs>
          <w:tab w:val="left" w:pos="10440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0789" w:rsidRPr="00EF1CF9" w:rsidRDefault="00C223C5" w:rsidP="00ED2103">
      <w:pPr>
        <w:tabs>
          <w:tab w:val="left" w:pos="10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</w:t>
      </w:r>
      <w:r w:rsidR="000F4989">
        <w:rPr>
          <w:rFonts w:ascii="Times New Roman" w:hAnsi="Times New Roman"/>
          <w:sz w:val="28"/>
          <w:szCs w:val="28"/>
        </w:rPr>
        <w:t>сть выпускников 2018</w:t>
      </w:r>
      <w:r>
        <w:rPr>
          <w:rFonts w:ascii="Times New Roman" w:hAnsi="Times New Roman"/>
          <w:sz w:val="28"/>
          <w:szCs w:val="28"/>
        </w:rPr>
        <w:t xml:space="preserve"> года идут</w:t>
      </w:r>
      <w:r w:rsidR="00B10789" w:rsidRPr="00EF1CF9">
        <w:rPr>
          <w:rFonts w:ascii="Times New Roman" w:hAnsi="Times New Roman"/>
          <w:sz w:val="28"/>
          <w:szCs w:val="28"/>
        </w:rPr>
        <w:t xml:space="preserve"> учиться в первых классах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Мишкинской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школы.</w:t>
      </w:r>
    </w:p>
    <w:p w:rsidR="00B10789" w:rsidRPr="00EF1CF9" w:rsidRDefault="00B10789" w:rsidP="00ED21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  <w:u w:val="single"/>
        </w:rPr>
        <w:t>Вывод:</w:t>
      </w:r>
      <w:r w:rsidRPr="00EF1CF9">
        <w:rPr>
          <w:rFonts w:ascii="Times New Roman" w:hAnsi="Times New Roman"/>
          <w:sz w:val="28"/>
          <w:szCs w:val="28"/>
        </w:rPr>
        <w:t xml:space="preserve"> все выпускники были  социально адаптированы и направ</w:t>
      </w:r>
      <w:r w:rsidR="00C223C5">
        <w:rPr>
          <w:rFonts w:ascii="Times New Roman" w:hAnsi="Times New Roman"/>
          <w:sz w:val="28"/>
          <w:szCs w:val="28"/>
        </w:rPr>
        <w:t>лены для обучения в школы станицы и города Новочеркасска.</w:t>
      </w:r>
    </w:p>
    <w:p w:rsidR="00B10789" w:rsidRPr="00EF1CF9" w:rsidRDefault="00B10789" w:rsidP="00ED210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10789" w:rsidRPr="00EF1CF9" w:rsidRDefault="00B10789" w:rsidP="00ED2103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EF1CF9">
        <w:rPr>
          <w:rFonts w:ascii="Times New Roman" w:hAnsi="Times New Roman"/>
          <w:sz w:val="28"/>
          <w:u w:val="single"/>
        </w:rPr>
        <w:t>6. Оценка качества кадрового обеспечения.</w:t>
      </w:r>
    </w:p>
    <w:p w:rsidR="00B10789" w:rsidRPr="00EF1CF9" w:rsidRDefault="00B10789" w:rsidP="00ED2103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Педаго</w:t>
      </w:r>
      <w:r w:rsidR="002A15C0">
        <w:rPr>
          <w:rFonts w:ascii="Times New Roman" w:hAnsi="Times New Roman"/>
          <w:sz w:val="28"/>
          <w:szCs w:val="28"/>
          <w:lang w:eastAsia="ru-RU"/>
        </w:rPr>
        <w:t>гический коллектив состоит из 14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педагогов, среди них:</w:t>
      </w:r>
    </w:p>
    <w:p w:rsidR="00B10789" w:rsidRPr="00EF1CF9" w:rsidRDefault="00B10789" w:rsidP="00ED210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sym w:font="Symbol" w:char="00B7"/>
      </w:r>
      <w:r w:rsidR="002A15C0">
        <w:rPr>
          <w:rFonts w:ascii="Times New Roman" w:hAnsi="Times New Roman"/>
          <w:sz w:val="28"/>
          <w:szCs w:val="28"/>
          <w:lang w:eastAsia="ru-RU"/>
        </w:rPr>
        <w:t xml:space="preserve"> воспитатели – 10</w:t>
      </w:r>
      <w:r w:rsidRPr="00EF1CF9">
        <w:rPr>
          <w:rFonts w:ascii="Times New Roman" w:hAnsi="Times New Roman"/>
          <w:sz w:val="28"/>
          <w:szCs w:val="28"/>
          <w:lang w:eastAsia="ru-RU"/>
        </w:rPr>
        <w:t>;</w:t>
      </w:r>
    </w:p>
    <w:p w:rsidR="00B10789" w:rsidRPr="00EF1CF9" w:rsidRDefault="00B10789" w:rsidP="00ED210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sym w:font="Symbol" w:char="00B7"/>
      </w:r>
      <w:r w:rsidRPr="00EF1CF9">
        <w:rPr>
          <w:rFonts w:ascii="Times New Roman" w:hAnsi="Times New Roman"/>
          <w:sz w:val="28"/>
          <w:szCs w:val="28"/>
          <w:lang w:eastAsia="ru-RU"/>
        </w:rPr>
        <w:t>педагог-психолог – 1;</w:t>
      </w:r>
    </w:p>
    <w:p w:rsidR="00B10789" w:rsidRPr="00EF1CF9" w:rsidRDefault="00B10789" w:rsidP="00ED210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sym w:font="Symbol" w:char="00B7"/>
      </w:r>
      <w:r w:rsidR="002A15C0">
        <w:rPr>
          <w:rFonts w:ascii="Times New Roman" w:hAnsi="Times New Roman"/>
          <w:sz w:val="28"/>
          <w:szCs w:val="28"/>
          <w:lang w:eastAsia="ru-RU"/>
        </w:rPr>
        <w:t>учитель-логопед – 1</w:t>
      </w:r>
      <w:r w:rsidRPr="00EF1CF9">
        <w:rPr>
          <w:rFonts w:ascii="Times New Roman" w:hAnsi="Times New Roman"/>
          <w:sz w:val="28"/>
          <w:szCs w:val="28"/>
          <w:lang w:eastAsia="ru-RU"/>
        </w:rPr>
        <w:t>;</w:t>
      </w:r>
    </w:p>
    <w:p w:rsidR="00B10789" w:rsidRPr="00EF1CF9" w:rsidRDefault="00B10789" w:rsidP="00ED210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sym w:font="Symbol" w:char="00B7"/>
      </w:r>
      <w:r w:rsidR="002A15C0">
        <w:rPr>
          <w:rFonts w:ascii="Times New Roman" w:hAnsi="Times New Roman"/>
          <w:sz w:val="28"/>
          <w:szCs w:val="28"/>
          <w:lang w:eastAsia="ru-RU"/>
        </w:rPr>
        <w:t>музыкальный руководитель  – 1</w:t>
      </w:r>
      <w:r w:rsidRPr="00EF1CF9">
        <w:rPr>
          <w:rFonts w:ascii="Times New Roman" w:hAnsi="Times New Roman"/>
          <w:sz w:val="28"/>
          <w:szCs w:val="28"/>
          <w:lang w:eastAsia="ru-RU"/>
        </w:rPr>
        <w:t>;</w:t>
      </w:r>
    </w:p>
    <w:p w:rsidR="00B10789" w:rsidRPr="00EF1CF9" w:rsidRDefault="00B10789" w:rsidP="002A15C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sym w:font="Symbol" w:char="00B7"/>
      </w:r>
      <w:r w:rsidR="002A15C0">
        <w:rPr>
          <w:rFonts w:ascii="Times New Roman" w:hAnsi="Times New Roman"/>
          <w:sz w:val="28"/>
          <w:szCs w:val="28"/>
          <w:lang w:eastAsia="ru-RU"/>
        </w:rPr>
        <w:t>старший воспитатель – 1.</w:t>
      </w: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</w:rPr>
        <w:t>Коллектив дружный и слаженный,  объединен едиными целями и задачами и имеет благоприятный психологический климат.</w:t>
      </w: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Достигнут достаточно высокий образовательный и квалификационный уровень педагогов.  Все педагогические работники имеют высшее или средне-специальное педагогическое образование. В этом учебном году два педагога </w:t>
      </w:r>
      <w:r w:rsidR="000D422F">
        <w:rPr>
          <w:rFonts w:ascii="Times New Roman" w:hAnsi="Times New Roman"/>
          <w:sz w:val="28"/>
          <w:szCs w:val="28"/>
          <w:lang w:eastAsia="ru-RU"/>
        </w:rPr>
        <w:t xml:space="preserve">повысили уровень образования: </w:t>
      </w:r>
      <w:proofErr w:type="spellStart"/>
      <w:proofErr w:type="gramStart"/>
      <w:r w:rsidR="000D422F">
        <w:rPr>
          <w:rFonts w:ascii="Times New Roman" w:hAnsi="Times New Roman"/>
          <w:sz w:val="28"/>
          <w:szCs w:val="28"/>
          <w:lang w:eastAsia="ru-RU"/>
        </w:rPr>
        <w:t>среднее-специальное</w:t>
      </w:r>
      <w:proofErr w:type="spellEnd"/>
      <w:proofErr w:type="gramEnd"/>
      <w:r w:rsidR="000D422F">
        <w:rPr>
          <w:rFonts w:ascii="Times New Roman" w:hAnsi="Times New Roman"/>
          <w:sz w:val="28"/>
          <w:szCs w:val="28"/>
          <w:lang w:eastAsia="ru-RU"/>
        </w:rPr>
        <w:t xml:space="preserve"> педагогическое  и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высшее</w:t>
      </w:r>
      <w:r w:rsidR="000D422F">
        <w:rPr>
          <w:rFonts w:ascii="Times New Roman" w:hAnsi="Times New Roman"/>
          <w:sz w:val="28"/>
          <w:szCs w:val="28"/>
          <w:lang w:eastAsia="ru-RU"/>
        </w:rPr>
        <w:t>.</w:t>
      </w: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 xml:space="preserve">Педагоги ДОУ постоянно повышают свою квалификацию за счёт прохождения аттестации и обучения на курсах повышения квалификации. </w:t>
      </w:r>
      <w:proofErr w:type="gramStart"/>
      <w:r w:rsidRPr="00EF1CF9">
        <w:rPr>
          <w:rFonts w:ascii="Times New Roman" w:hAnsi="Times New Roman"/>
          <w:sz w:val="28"/>
          <w:szCs w:val="28"/>
          <w:lang w:eastAsia="ru-RU"/>
        </w:rPr>
        <w:t xml:space="preserve">Аттестованы </w:t>
      </w:r>
      <w:r w:rsidR="000D422F">
        <w:rPr>
          <w:rFonts w:ascii="Times New Roman" w:hAnsi="Times New Roman"/>
          <w:sz w:val="28"/>
          <w:szCs w:val="28"/>
          <w:lang w:eastAsia="ru-RU"/>
        </w:rPr>
        <w:t>на квалификационные категории 93</w:t>
      </w:r>
      <w:r w:rsidRPr="00EF1CF9">
        <w:rPr>
          <w:rFonts w:ascii="Times New Roman" w:hAnsi="Times New Roman"/>
          <w:sz w:val="28"/>
          <w:szCs w:val="28"/>
          <w:lang w:eastAsia="ru-RU"/>
        </w:rPr>
        <w:t>% от о</w:t>
      </w:r>
      <w:r w:rsidR="000D422F">
        <w:rPr>
          <w:rFonts w:ascii="Times New Roman" w:hAnsi="Times New Roman"/>
          <w:sz w:val="28"/>
          <w:szCs w:val="28"/>
          <w:lang w:eastAsia="ru-RU"/>
        </w:rPr>
        <w:t>бщей численности педагогов ДОУ.</w:t>
      </w:r>
      <w:proofErr w:type="gramEnd"/>
      <w:r w:rsidR="000D42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Своевременно прошли курсы повышения квалификации по ФГОС ДО 100% от общей численности педагогов. </w:t>
      </w: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На протяжении ряда лет средний возраст педагогов нашего ДОУ повышается и н</w:t>
      </w:r>
      <w:r w:rsidR="000D422F">
        <w:rPr>
          <w:rFonts w:ascii="Times New Roman" w:hAnsi="Times New Roman"/>
          <w:sz w:val="28"/>
          <w:szCs w:val="28"/>
          <w:lang w:eastAsia="ru-RU"/>
        </w:rPr>
        <w:t>а сегодняшний день составляет 46 лет. 50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% от общей численности педагогических работников имеют стаж более 20 лет. Данные показатели носят двоякий характер: с одной стороны педагоги обладают большим опытом для эффективного осуществления педагогического процесса, а с другой стороны  они более консервативны и не всегда готовы к замене привычных методов и приёмов работы с дошкольниками </w:t>
      </w:r>
      <w:proofErr w:type="gramStart"/>
      <w:r w:rsidRPr="00EF1CF9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EF1CF9">
        <w:rPr>
          <w:rFonts w:ascii="Times New Roman" w:hAnsi="Times New Roman"/>
          <w:sz w:val="28"/>
          <w:szCs w:val="28"/>
          <w:lang w:eastAsia="ru-RU"/>
        </w:rPr>
        <w:t xml:space="preserve"> новые. </w:t>
      </w:r>
    </w:p>
    <w:p w:rsidR="009826F0" w:rsidRPr="00EF1CF9" w:rsidRDefault="00B10789" w:rsidP="00AC6B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CF9">
        <w:rPr>
          <w:rFonts w:ascii="Times New Roman" w:hAnsi="Times New Roman"/>
          <w:sz w:val="28"/>
          <w:szCs w:val="28"/>
        </w:rPr>
        <w:t>Несмотря на это, педагоги ДОУ стремятся принимать участие в мероприятиях муниципального уро</w:t>
      </w:r>
      <w:r w:rsidR="000F4989">
        <w:rPr>
          <w:rFonts w:ascii="Times New Roman" w:hAnsi="Times New Roman"/>
          <w:sz w:val="28"/>
          <w:szCs w:val="28"/>
        </w:rPr>
        <w:t>вня. Так в 2018</w:t>
      </w:r>
      <w:r w:rsidRPr="00EF1CF9">
        <w:rPr>
          <w:rFonts w:ascii="Times New Roman" w:hAnsi="Times New Roman"/>
          <w:sz w:val="28"/>
          <w:szCs w:val="28"/>
        </w:rPr>
        <w:t xml:space="preserve"> году: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828"/>
        <w:gridCol w:w="4252"/>
      </w:tblGrid>
      <w:tr w:rsidR="00B10789" w:rsidRPr="00EF1CF9" w:rsidTr="00D27390">
        <w:tc>
          <w:tcPr>
            <w:tcW w:w="667" w:type="dxa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F1C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F1C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8" w:type="dxa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252" w:type="dxa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B10789" w:rsidRPr="00EF1CF9" w:rsidTr="00D27390">
        <w:tc>
          <w:tcPr>
            <w:tcW w:w="667" w:type="dxa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B10789" w:rsidRPr="00EF1CF9" w:rsidRDefault="00D732F2" w:rsidP="005B1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РСТГ </w:t>
            </w:r>
            <w:r w:rsidR="005B1EE7">
              <w:rPr>
                <w:rFonts w:ascii="Times New Roman" w:hAnsi="Times New Roman"/>
                <w:sz w:val="28"/>
                <w:szCs w:val="28"/>
              </w:rPr>
              <w:t>«</w:t>
            </w:r>
            <w:r w:rsidR="005B1E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Духовно-нравственное развитие</w:t>
            </w:r>
            <w:r w:rsidR="005B1EE7" w:rsidRPr="001619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дошкольного возраста как составляющая позитивной социализации</w:t>
            </w:r>
            <w:r w:rsidR="005B1E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B10789" w:rsidRPr="00EF1CF9" w:rsidRDefault="005B1EE7" w:rsidP="00ED21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Артемьева Н.И.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РСТГ.</w:t>
            </w:r>
          </w:p>
        </w:tc>
      </w:tr>
      <w:tr w:rsidR="00B10789" w:rsidRPr="00EF1CF9" w:rsidTr="00D27390">
        <w:tc>
          <w:tcPr>
            <w:tcW w:w="667" w:type="dxa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B10789" w:rsidRPr="00EF1CF9" w:rsidRDefault="005B1EE7" w:rsidP="00ED21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РСТГ </w:t>
            </w:r>
            <w:r w:rsidRPr="00C536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  <w:r w:rsidRPr="00253C17">
              <w:rPr>
                <w:rFonts w:ascii="Times New Roman" w:hAnsi="Times New Roman"/>
                <w:bCs/>
                <w:sz w:val="28"/>
                <w:szCs w:val="28"/>
              </w:rPr>
              <w:t>Развитие творческих способностей детей дошкольного возраста в различных видах  детской деятельности</w:t>
            </w:r>
            <w:r w:rsidRPr="00253C1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".</w:t>
            </w:r>
          </w:p>
        </w:tc>
        <w:tc>
          <w:tcPr>
            <w:tcW w:w="4252" w:type="dxa"/>
          </w:tcPr>
          <w:p w:rsidR="00B10789" w:rsidRPr="00EF1CF9" w:rsidRDefault="005B1EE7" w:rsidP="005B1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Кириллова И.В.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РСТГ.</w:t>
            </w:r>
          </w:p>
        </w:tc>
      </w:tr>
      <w:tr w:rsidR="00D27390" w:rsidRPr="00EF1CF9" w:rsidTr="00D27390">
        <w:tc>
          <w:tcPr>
            <w:tcW w:w="667" w:type="dxa"/>
          </w:tcPr>
          <w:p w:rsidR="00D27390" w:rsidRPr="00EF1CF9" w:rsidRDefault="00D27390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D27390" w:rsidRPr="00D27390" w:rsidRDefault="00D27390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20261">
              <w:rPr>
                <w:rFonts w:ascii="Times New Roman" w:hAnsi="Times New Roman"/>
                <w:sz w:val="28"/>
                <w:szCs w:val="28"/>
              </w:rPr>
              <w:t>айонная конференция</w:t>
            </w:r>
            <w:r w:rsidRPr="00D27390">
              <w:rPr>
                <w:rFonts w:ascii="Times New Roman" w:hAnsi="Times New Roman"/>
                <w:sz w:val="28"/>
                <w:szCs w:val="28"/>
              </w:rPr>
              <w:t xml:space="preserve"> «Моя педагогическая находка»</w:t>
            </w:r>
          </w:p>
        </w:tc>
        <w:tc>
          <w:tcPr>
            <w:tcW w:w="4252" w:type="dxa"/>
          </w:tcPr>
          <w:p w:rsidR="00D27390" w:rsidRPr="00D27390" w:rsidRDefault="00D27390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 </w:t>
            </w:r>
            <w:r w:rsidRPr="00D2739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27390">
              <w:rPr>
                <w:rFonts w:ascii="Times New Roman" w:hAnsi="Times New Roman"/>
                <w:sz w:val="28"/>
                <w:szCs w:val="28"/>
              </w:rPr>
              <w:t>Квест-игра</w:t>
            </w:r>
            <w:proofErr w:type="spellEnd"/>
            <w:r w:rsidRPr="00D27390">
              <w:rPr>
                <w:rFonts w:ascii="Times New Roman" w:hAnsi="Times New Roman"/>
                <w:sz w:val="28"/>
                <w:szCs w:val="28"/>
              </w:rPr>
              <w:t xml:space="preserve"> – современная игровая технология»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27390">
              <w:rPr>
                <w:rFonts w:ascii="Times New Roman" w:hAnsi="Times New Roman"/>
                <w:sz w:val="28"/>
                <w:szCs w:val="28"/>
              </w:rPr>
              <w:t>лучшее выступление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0261" w:rsidRPr="00EF1CF9" w:rsidTr="00D27390">
        <w:tc>
          <w:tcPr>
            <w:tcW w:w="667" w:type="dxa"/>
          </w:tcPr>
          <w:p w:rsidR="00620261" w:rsidRDefault="002C1742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620261" w:rsidRDefault="00620261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C1742">
              <w:rPr>
                <w:rFonts w:ascii="Times New Roman" w:hAnsi="Times New Roman"/>
                <w:sz w:val="28"/>
                <w:szCs w:val="28"/>
              </w:rPr>
              <w:t>айонная конференция</w:t>
            </w:r>
            <w:r w:rsidRPr="00D27390">
              <w:rPr>
                <w:rFonts w:ascii="Times New Roman" w:hAnsi="Times New Roman"/>
                <w:sz w:val="28"/>
                <w:szCs w:val="28"/>
              </w:rPr>
              <w:t xml:space="preserve"> «Моя педагогическая находка»</w:t>
            </w:r>
          </w:p>
        </w:tc>
        <w:tc>
          <w:tcPr>
            <w:tcW w:w="4252" w:type="dxa"/>
          </w:tcPr>
          <w:p w:rsidR="00620261" w:rsidRPr="00620261" w:rsidRDefault="002C1742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В.Н. «</w:t>
            </w:r>
            <w:r w:rsidR="00620261" w:rsidRPr="00620261">
              <w:rPr>
                <w:rFonts w:ascii="Times New Roman" w:hAnsi="Times New Roman"/>
                <w:sz w:val="28"/>
                <w:szCs w:val="28"/>
              </w:rPr>
              <w:t>Кукольный театр с детьми среднего дошкольного возраста»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участник</w:t>
            </w:r>
          </w:p>
        </w:tc>
      </w:tr>
      <w:tr w:rsidR="00D27390" w:rsidRPr="00EF1CF9" w:rsidTr="00D27390">
        <w:tc>
          <w:tcPr>
            <w:tcW w:w="667" w:type="dxa"/>
          </w:tcPr>
          <w:p w:rsidR="00D27390" w:rsidRPr="00EF1CF9" w:rsidRDefault="002C1742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D27390" w:rsidRDefault="00620261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РСТГ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Духовно-нравственное развитие</w:t>
            </w:r>
            <w:r w:rsidRPr="001619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дошкольного возраста как составляющая позитивной социализации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D27390" w:rsidRDefault="00D27390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 </w:t>
            </w:r>
            <w:r w:rsidRPr="00D2739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27390">
              <w:rPr>
                <w:rFonts w:ascii="Times New Roman" w:hAnsi="Times New Roman"/>
                <w:sz w:val="28"/>
                <w:szCs w:val="28"/>
              </w:rPr>
              <w:t>Квест-игра</w:t>
            </w:r>
            <w:proofErr w:type="spellEnd"/>
            <w:r w:rsidRPr="00D27390">
              <w:rPr>
                <w:rFonts w:ascii="Times New Roman" w:hAnsi="Times New Roman"/>
                <w:sz w:val="28"/>
                <w:szCs w:val="28"/>
              </w:rPr>
              <w:t xml:space="preserve"> – современная игровая технология»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20261" w:rsidRPr="00EF1CF9" w:rsidTr="00D27390">
        <w:tc>
          <w:tcPr>
            <w:tcW w:w="667" w:type="dxa"/>
          </w:tcPr>
          <w:p w:rsidR="00620261" w:rsidRDefault="004E0C2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8" w:type="dxa"/>
          </w:tcPr>
          <w:p w:rsidR="00620261" w:rsidRDefault="00620261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РСТГ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Духовно-нравственное развитие</w:t>
            </w:r>
            <w:r w:rsidRPr="001619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дошкольного возраста как составляющая позитивной социализации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20261" w:rsidRPr="00620261" w:rsidRDefault="00620261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Глушкова Л.Н. </w:t>
            </w:r>
            <w:r w:rsidRPr="00620261">
              <w:rPr>
                <w:rFonts w:ascii="Times New Roman" w:hAnsi="Times New Roman"/>
                <w:color w:val="000000"/>
                <w:sz w:val="28"/>
                <w:szCs w:val="28"/>
              </w:rPr>
              <w:t>«Трудовое воспитание детей посредством кружковой деятельности»</w:t>
            </w:r>
          </w:p>
        </w:tc>
      </w:tr>
      <w:tr w:rsidR="00D27390" w:rsidRPr="00EF1CF9" w:rsidTr="00D27390">
        <w:tc>
          <w:tcPr>
            <w:tcW w:w="667" w:type="dxa"/>
          </w:tcPr>
          <w:p w:rsidR="00D27390" w:rsidRDefault="004E0C2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D27390" w:rsidRPr="00620261" w:rsidRDefault="00620261" w:rsidP="006202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</w:t>
            </w:r>
            <w:r w:rsidR="00D27390" w:rsidRPr="00620261">
              <w:rPr>
                <w:rFonts w:ascii="Times New Roman" w:hAnsi="Times New Roman"/>
                <w:sz w:val="28"/>
                <w:szCs w:val="28"/>
              </w:rPr>
              <w:t xml:space="preserve"> по БДД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D27390" w:rsidRPr="00620261" w:rsidRDefault="00620261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Лысенко Н.В.,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  <w:r w:rsidRPr="00620261">
              <w:rPr>
                <w:rFonts w:ascii="Times New Roman" w:hAnsi="Times New Roman"/>
                <w:sz w:val="28"/>
                <w:szCs w:val="28"/>
              </w:rPr>
              <w:t>«Родительский патруль» и ПДД вместе с ЮПИД»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 место.</w:t>
            </w:r>
          </w:p>
        </w:tc>
      </w:tr>
      <w:tr w:rsidR="00620261" w:rsidRPr="00EF1CF9" w:rsidTr="00D27390">
        <w:tc>
          <w:tcPr>
            <w:tcW w:w="667" w:type="dxa"/>
          </w:tcPr>
          <w:p w:rsidR="00620261" w:rsidRDefault="004E0C2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620261" w:rsidRPr="00620261" w:rsidRDefault="00620261" w:rsidP="000F4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</w:t>
            </w:r>
            <w:r w:rsidRPr="00620261">
              <w:rPr>
                <w:rFonts w:ascii="Times New Roman" w:hAnsi="Times New Roman"/>
                <w:sz w:val="28"/>
                <w:szCs w:val="28"/>
              </w:rPr>
              <w:t xml:space="preserve"> по БДД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20261" w:rsidRPr="00620261" w:rsidRDefault="00620261" w:rsidP="000F4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Лысенко Н.В.,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  <w:r w:rsidRPr="00620261">
              <w:rPr>
                <w:rFonts w:ascii="Times New Roman" w:hAnsi="Times New Roman"/>
                <w:sz w:val="28"/>
                <w:szCs w:val="28"/>
              </w:rPr>
              <w:t>«Родительский патруль» и ПДД вместе с ЮПИД»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- 3 место.</w:t>
            </w:r>
          </w:p>
        </w:tc>
      </w:tr>
      <w:tr w:rsidR="002C1742" w:rsidRPr="00EF1CF9" w:rsidTr="00D27390">
        <w:tc>
          <w:tcPr>
            <w:tcW w:w="667" w:type="dxa"/>
          </w:tcPr>
          <w:p w:rsidR="002C1742" w:rsidRDefault="004E0C2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2C1742" w:rsidRDefault="00EB3596" w:rsidP="000F49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РСТГ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Духовно-нравственное развитие</w:t>
            </w:r>
            <w:r w:rsidRPr="001619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дошкольного возраста как составляющая позитивной социализации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2C1742" w:rsidRPr="002C1742" w:rsidRDefault="00EB3596" w:rsidP="002C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Лысенко Н.В. </w:t>
            </w:r>
            <w:r w:rsidR="002C1742" w:rsidRPr="002C1742">
              <w:rPr>
                <w:rFonts w:ascii="Times New Roman" w:hAnsi="Times New Roman"/>
                <w:sz w:val="28"/>
                <w:szCs w:val="28"/>
              </w:rPr>
              <w:t xml:space="preserve">Презентация системы работы </w:t>
            </w:r>
          </w:p>
          <w:p w:rsidR="002C1742" w:rsidRPr="002C1742" w:rsidRDefault="002C1742" w:rsidP="002C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742">
              <w:rPr>
                <w:rFonts w:ascii="Times New Roman" w:hAnsi="Times New Roman"/>
                <w:sz w:val="28"/>
                <w:szCs w:val="28"/>
              </w:rPr>
              <w:t xml:space="preserve">по предупреждению </w:t>
            </w:r>
          </w:p>
          <w:p w:rsidR="002C1742" w:rsidRDefault="002C1742" w:rsidP="002C17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742">
              <w:rPr>
                <w:rFonts w:ascii="Times New Roman" w:hAnsi="Times New Roman"/>
                <w:sz w:val="28"/>
                <w:szCs w:val="28"/>
              </w:rPr>
              <w:t>детского до</w:t>
            </w:r>
            <w:r w:rsidR="00EB3596">
              <w:rPr>
                <w:rFonts w:ascii="Times New Roman" w:hAnsi="Times New Roman"/>
                <w:sz w:val="28"/>
                <w:szCs w:val="28"/>
              </w:rPr>
              <w:t>рожно-транспортного травма</w:t>
            </w:r>
            <w:r w:rsidRPr="002C1742">
              <w:rPr>
                <w:rFonts w:ascii="Times New Roman" w:hAnsi="Times New Roman"/>
                <w:sz w:val="28"/>
                <w:szCs w:val="28"/>
              </w:rPr>
              <w:t>тизма</w:t>
            </w:r>
          </w:p>
        </w:tc>
      </w:tr>
      <w:tr w:rsidR="00620261" w:rsidRPr="00EF1CF9" w:rsidTr="00D27390">
        <w:tc>
          <w:tcPr>
            <w:tcW w:w="667" w:type="dxa"/>
          </w:tcPr>
          <w:p w:rsidR="00620261" w:rsidRDefault="004E0C2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8" w:type="dxa"/>
          </w:tcPr>
          <w:p w:rsidR="00620261" w:rsidRPr="00D27390" w:rsidRDefault="00620261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Фестиваль</w:t>
            </w:r>
            <w:r w:rsidRPr="00D27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презентаций «Инновационный педагогический продукт»</w:t>
            </w:r>
          </w:p>
        </w:tc>
        <w:tc>
          <w:tcPr>
            <w:tcW w:w="4252" w:type="dxa"/>
          </w:tcPr>
          <w:p w:rsidR="00620261" w:rsidRPr="00D27390" w:rsidRDefault="00620261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 </w:t>
            </w:r>
            <w:r w:rsidRPr="00D27390">
              <w:rPr>
                <w:rFonts w:ascii="Times New Roman" w:hAnsi="Times New Roman"/>
                <w:color w:val="000000"/>
                <w:sz w:val="28"/>
                <w:szCs w:val="28"/>
              </w:rPr>
              <w:t>«Волонтерское движение детей»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лауреат.</w:t>
            </w:r>
          </w:p>
        </w:tc>
      </w:tr>
      <w:tr w:rsidR="00620261" w:rsidRPr="00EF1CF9" w:rsidTr="00D27390">
        <w:tc>
          <w:tcPr>
            <w:tcW w:w="667" w:type="dxa"/>
          </w:tcPr>
          <w:p w:rsidR="00620261" w:rsidRDefault="004E0C2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8" w:type="dxa"/>
          </w:tcPr>
          <w:p w:rsidR="00620261" w:rsidRDefault="00620261" w:rsidP="00D2739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РСТГ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Духовно-нравственное развитие</w:t>
            </w:r>
            <w:r w:rsidRPr="001619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дошкольного возраста как составляющая позитивной социализации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620261" w:rsidRPr="00D27390" w:rsidRDefault="00620261" w:rsidP="00D2739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 </w:t>
            </w:r>
            <w:r w:rsidRPr="00D27390">
              <w:rPr>
                <w:rFonts w:ascii="Times New Roman" w:hAnsi="Times New Roman"/>
                <w:color w:val="000000"/>
                <w:sz w:val="28"/>
                <w:szCs w:val="28"/>
              </w:rPr>
              <w:t>«Волонтерское движение детей»</w:t>
            </w:r>
          </w:p>
        </w:tc>
      </w:tr>
      <w:tr w:rsidR="00EB3596" w:rsidRPr="00EF1CF9" w:rsidTr="00D27390">
        <w:tc>
          <w:tcPr>
            <w:tcW w:w="667" w:type="dxa"/>
          </w:tcPr>
          <w:p w:rsidR="00EB3596" w:rsidRDefault="004E0C2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8" w:type="dxa"/>
          </w:tcPr>
          <w:p w:rsidR="00EB3596" w:rsidRDefault="00EB3596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РСТГ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Духовно-нравственное развитие</w:t>
            </w:r>
            <w:r w:rsidRPr="001619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дошкольного возраста как составляющая позитивной социализации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EB3596" w:rsidRPr="00473EDE" w:rsidRDefault="00473EDE" w:rsidP="00D273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Нуштаева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 </w:t>
            </w:r>
            <w:r w:rsidR="00EB3596" w:rsidRPr="00473EDE">
              <w:rPr>
                <w:rFonts w:ascii="Times New Roman" w:hAnsi="Times New Roman"/>
                <w:sz w:val="28"/>
                <w:szCs w:val="28"/>
              </w:rPr>
              <w:t>Диагностические материалы по духовно-нравственному развитию детей</w:t>
            </w:r>
          </w:p>
        </w:tc>
      </w:tr>
      <w:tr w:rsidR="00620261" w:rsidRPr="00EF1CF9" w:rsidTr="00D27390">
        <w:tc>
          <w:tcPr>
            <w:tcW w:w="667" w:type="dxa"/>
          </w:tcPr>
          <w:p w:rsidR="00620261" w:rsidRPr="00EF1CF9" w:rsidRDefault="004E0C2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20261" w:rsidRPr="00EF1C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620261" w:rsidRPr="00EF1CF9" w:rsidRDefault="00620261" w:rsidP="005B1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РМО старших воспитателей</w:t>
            </w:r>
          </w:p>
        </w:tc>
        <w:tc>
          <w:tcPr>
            <w:tcW w:w="4252" w:type="dxa"/>
          </w:tcPr>
          <w:p w:rsidR="00620261" w:rsidRPr="005B1EE7" w:rsidRDefault="00620261" w:rsidP="005B1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Артемьева Н.И. - Презентация технологической карты</w:t>
            </w:r>
            <w:r w:rsidRPr="005B1EE7">
              <w:rPr>
                <w:rFonts w:ascii="Times New Roman" w:hAnsi="Times New Roman"/>
                <w:sz w:val="28"/>
                <w:szCs w:val="28"/>
              </w:rPr>
              <w:t xml:space="preserve"> занятия по технологии «Ситуация»  </w:t>
            </w:r>
          </w:p>
        </w:tc>
      </w:tr>
      <w:tr w:rsidR="00473EDE" w:rsidRPr="00EF1CF9" w:rsidTr="00D27390">
        <w:tc>
          <w:tcPr>
            <w:tcW w:w="667" w:type="dxa"/>
          </w:tcPr>
          <w:p w:rsidR="00473EDE" w:rsidRPr="00EF1CF9" w:rsidRDefault="004E0C2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8" w:type="dxa"/>
          </w:tcPr>
          <w:p w:rsidR="00473EDE" w:rsidRDefault="00473EDE" w:rsidP="005B1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РСТГ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Духовно-нравственное развитие</w:t>
            </w:r>
            <w:r w:rsidRPr="001619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дошкольного возраста как составляющая позитивной социализации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473EDE" w:rsidRPr="00473EDE" w:rsidRDefault="00473EDE" w:rsidP="005B1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Юдина Е.П. </w:t>
            </w:r>
            <w:r w:rsidRPr="00473EDE">
              <w:rPr>
                <w:rFonts w:ascii="Times New Roman" w:hAnsi="Times New Roman"/>
                <w:sz w:val="28"/>
                <w:szCs w:val="28"/>
              </w:rPr>
              <w:t>Презентация проекта с детьми 1й младшей группы «Добрая игрушка»</w:t>
            </w:r>
          </w:p>
        </w:tc>
      </w:tr>
      <w:tr w:rsidR="00473EDE" w:rsidRPr="00EF1CF9" w:rsidTr="00D27390">
        <w:tc>
          <w:tcPr>
            <w:tcW w:w="667" w:type="dxa"/>
          </w:tcPr>
          <w:p w:rsidR="00473EDE" w:rsidRPr="00EF1CF9" w:rsidRDefault="004E0C2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8" w:type="dxa"/>
          </w:tcPr>
          <w:p w:rsidR="00473EDE" w:rsidRPr="00473EDE" w:rsidRDefault="00473EDE" w:rsidP="005B1EE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ED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фестиваль «Калейдоскоп математических идей в детском саду»</w:t>
            </w:r>
          </w:p>
        </w:tc>
        <w:tc>
          <w:tcPr>
            <w:tcW w:w="4252" w:type="dxa"/>
          </w:tcPr>
          <w:p w:rsidR="00473EDE" w:rsidRPr="00473EDE" w:rsidRDefault="00473EDE" w:rsidP="005B1E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Передереева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Н.Н. «Веселый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паравозик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- </w:t>
            </w:r>
            <w:r w:rsidRPr="00473EDE">
              <w:rPr>
                <w:rFonts w:ascii="Times New Roman" w:hAnsi="Times New Roman"/>
                <w:color w:val="000000"/>
                <w:sz w:val="28"/>
                <w:szCs w:val="28"/>
              </w:rPr>
              <w:t>победитель в номинации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20261" w:rsidRPr="00EF1CF9" w:rsidTr="00D27390">
        <w:tc>
          <w:tcPr>
            <w:tcW w:w="667" w:type="dxa"/>
          </w:tcPr>
          <w:p w:rsidR="00620261" w:rsidRPr="00EF1CF9" w:rsidRDefault="004E0C27" w:rsidP="00ED21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8" w:type="dxa"/>
          </w:tcPr>
          <w:p w:rsidR="00620261" w:rsidRPr="00EB3596" w:rsidRDefault="00EB3596" w:rsidP="00EB35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  <w:r w:rsidRPr="00EB35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 «Музыкальная капель»</w:t>
            </w:r>
          </w:p>
        </w:tc>
        <w:tc>
          <w:tcPr>
            <w:tcW w:w="4252" w:type="dxa"/>
          </w:tcPr>
          <w:p w:rsidR="00620261" w:rsidRPr="00EB3596" w:rsidRDefault="00EB3596" w:rsidP="00EB35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Некрасова О.С. </w:t>
            </w:r>
            <w:r w:rsidRPr="00EB3596">
              <w:rPr>
                <w:rFonts w:ascii="Times New Roman" w:hAnsi="Times New Roman"/>
                <w:sz w:val="28"/>
                <w:szCs w:val="28"/>
              </w:rPr>
              <w:t>Музыкальная композиция</w:t>
            </w:r>
            <w:r w:rsidR="000F49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10789" w:rsidRPr="00EF1CF9" w:rsidRDefault="00B10789" w:rsidP="00ED2103">
      <w:pPr>
        <w:spacing w:after="0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4E0C27" w:rsidRPr="004E0C27" w:rsidRDefault="004E0C27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C27">
        <w:rPr>
          <w:rFonts w:ascii="Times New Roman" w:hAnsi="Times New Roman"/>
          <w:sz w:val="28"/>
          <w:szCs w:val="28"/>
          <w:lang w:eastAsia="ru-RU"/>
        </w:rPr>
        <w:t>100% педагогов являются участниками районных методических объединений и районных творческих групп по сетевому взаимодействию.</w:t>
      </w:r>
    </w:p>
    <w:p w:rsidR="00B1078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Вывод:</w:t>
      </w:r>
      <w:r w:rsidRPr="00EF1CF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F1CF9">
        <w:rPr>
          <w:rFonts w:ascii="Times New Roman" w:hAnsi="Times New Roman"/>
          <w:sz w:val="28"/>
          <w:szCs w:val="28"/>
        </w:rPr>
        <w:t>На сегодняшний день в ДОУ работает профессиональный и образованный педагогический коллектив. Педагоги  уверены в себе, мотивированы на получение качественного результата, обладают адекватной оценкой деятельности.</w:t>
      </w:r>
      <w:r w:rsidRPr="00EF1CF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F1CF9">
        <w:rPr>
          <w:rFonts w:ascii="Times New Roman" w:hAnsi="Times New Roman"/>
          <w:sz w:val="28"/>
          <w:szCs w:val="28"/>
          <w:lang w:eastAsia="ru-RU"/>
        </w:rPr>
        <w:t>Т</w:t>
      </w:r>
      <w:r w:rsidR="000F4989">
        <w:rPr>
          <w:rFonts w:ascii="Times New Roman" w:hAnsi="Times New Roman"/>
          <w:sz w:val="28"/>
          <w:szCs w:val="28"/>
          <w:lang w:eastAsia="ru-RU"/>
        </w:rPr>
        <w:t>ем не менее, в следующем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году методической и психологической службе ДОУ необходимо продолжить с педагогическим коллективом работу по профилактике профессионального выгорания.</w:t>
      </w:r>
    </w:p>
    <w:p w:rsidR="004E0C27" w:rsidRPr="00EF1CF9" w:rsidRDefault="004E0C27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789" w:rsidRPr="004E0C27" w:rsidRDefault="00B10789" w:rsidP="004E0C27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EF1CF9">
        <w:rPr>
          <w:rFonts w:ascii="Times New Roman" w:hAnsi="Times New Roman"/>
          <w:sz w:val="28"/>
          <w:szCs w:val="28"/>
          <w:u w:val="single"/>
          <w:lang w:eastAsia="ru-RU"/>
        </w:rPr>
        <w:t>Оценка качества учебно-методического обеспечения</w:t>
      </w:r>
    </w:p>
    <w:p w:rsidR="00B10789" w:rsidRPr="00EF1CF9" w:rsidRDefault="00B10789" w:rsidP="00ED2103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lang w:eastAsia="ru-RU"/>
        </w:rPr>
        <w:t xml:space="preserve"> 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Методическое обеспечение соответствует основной </w:t>
      </w:r>
      <w:r w:rsidR="004E0C27">
        <w:rPr>
          <w:rFonts w:ascii="Times New Roman" w:hAnsi="Times New Roman"/>
          <w:sz w:val="28"/>
          <w:szCs w:val="28"/>
          <w:lang w:eastAsia="ru-RU"/>
        </w:rPr>
        <w:t>образовательной программе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C27">
        <w:rPr>
          <w:rFonts w:ascii="Times New Roman" w:hAnsi="Times New Roman"/>
          <w:sz w:val="28"/>
          <w:szCs w:val="28"/>
          <w:lang w:eastAsia="ru-RU"/>
        </w:rPr>
        <w:t>детского сада</w:t>
      </w:r>
      <w:r w:rsidR="000F4989">
        <w:rPr>
          <w:rFonts w:ascii="Times New Roman" w:hAnsi="Times New Roman"/>
          <w:sz w:val="28"/>
          <w:szCs w:val="28"/>
          <w:lang w:eastAsia="ru-RU"/>
        </w:rPr>
        <w:t xml:space="preserve"> № 16.  За 2018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год увеличилось количество методических и наглядных пособий, пополнена аудио- и видеотека.   </w:t>
      </w:r>
    </w:p>
    <w:p w:rsidR="004E0C27" w:rsidRDefault="00B10789" w:rsidP="00AC6B60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bCs/>
          <w:sz w:val="28"/>
          <w:szCs w:val="28"/>
        </w:rPr>
        <w:t>Приобретены методическая литература, дидактические и развивающие игры, картинный материал в соответствии с</w:t>
      </w:r>
      <w:r w:rsidR="004E0C27">
        <w:rPr>
          <w:rFonts w:ascii="Times New Roman" w:hAnsi="Times New Roman"/>
          <w:bCs/>
          <w:sz w:val="28"/>
          <w:szCs w:val="28"/>
        </w:rPr>
        <w:t xml:space="preserve"> ФГОС </w:t>
      </w:r>
      <w:proofErr w:type="gramStart"/>
      <w:r w:rsidR="004E0C27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4E0C27">
        <w:rPr>
          <w:rFonts w:ascii="Times New Roman" w:hAnsi="Times New Roman"/>
          <w:bCs/>
          <w:sz w:val="28"/>
          <w:szCs w:val="28"/>
        </w:rPr>
        <w:t xml:space="preserve"> в методический кабинет.</w:t>
      </w:r>
    </w:p>
    <w:p w:rsidR="00B10789" w:rsidRPr="00EF1CF9" w:rsidRDefault="00B10789" w:rsidP="004E0C27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Для удобства работы педагогов разработан перечень наглядно-демонстрационного материала, имеющегося в ДОУ, в соответствии с тематическим планированием. Имеется учебная литература по реализуемым программой областям.</w:t>
      </w: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u w:val="single"/>
          <w:lang w:eastAsia="ru-RU"/>
        </w:rPr>
        <w:t>Вывод: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процесса, личностное саморазвитие, самореализацию, самостоятельную творческую деятельность. </w:t>
      </w:r>
    </w:p>
    <w:p w:rsidR="00B10789" w:rsidRPr="00EF1CF9" w:rsidRDefault="00B10789" w:rsidP="00ED2103">
      <w:pPr>
        <w:pStyle w:val="ad"/>
        <w:spacing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B10789" w:rsidRPr="00EF1CF9" w:rsidRDefault="00B10789" w:rsidP="00ED2103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 xml:space="preserve">                     8. </w:t>
      </w:r>
      <w:r w:rsidRPr="00EF1CF9">
        <w:rPr>
          <w:rFonts w:ascii="Times New Roman" w:hAnsi="Times New Roman"/>
          <w:sz w:val="28"/>
          <w:szCs w:val="28"/>
          <w:u w:val="single"/>
          <w:lang w:eastAsia="ru-RU"/>
        </w:rPr>
        <w:t>Оценка библиотечно-информационного обеспечения</w:t>
      </w:r>
    </w:p>
    <w:p w:rsidR="00B10789" w:rsidRPr="00EF1CF9" w:rsidRDefault="00B10789" w:rsidP="00ED2103">
      <w:pPr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10789" w:rsidRPr="00EF1CF9" w:rsidRDefault="00B10789" w:rsidP="00ED2103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 xml:space="preserve">Основной задачей библиотечно-информационного обслуживания педагогических работников является выявление информационных потребностей и удовлетворение запросов, связанных с воспитанием, развитием и обучением детей. Библиотечно-информационное обслуживание родителей (законных представителей) воспитанников заключается в  консультировании по вопросам организации </w:t>
      </w:r>
      <w:r w:rsidRPr="00EF1CF9">
        <w:rPr>
          <w:rFonts w:ascii="Times New Roman" w:hAnsi="Times New Roman"/>
          <w:sz w:val="28"/>
          <w:szCs w:val="28"/>
        </w:rPr>
        <w:t>семейного чтения, знакомстве с информацией по воспитанию детей, предоставлении литературы и других информационных ресурсов.</w:t>
      </w:r>
    </w:p>
    <w:p w:rsidR="00B10789" w:rsidRPr="00EF1CF9" w:rsidRDefault="000F49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lang w:eastAsia="ru-RU"/>
        </w:rPr>
        <w:t>В апреле</w:t>
      </w:r>
      <w:r w:rsidR="004E0C27">
        <w:rPr>
          <w:rFonts w:ascii="Times New Roman" w:hAnsi="Times New Roman"/>
          <w:sz w:val="28"/>
          <w:szCs w:val="28"/>
          <w:lang w:eastAsia="ru-RU"/>
        </w:rPr>
        <w:t xml:space="preserve"> 2019</w:t>
      </w:r>
      <w:r w:rsidR="00B10789" w:rsidRPr="00EF1CF9">
        <w:rPr>
          <w:rFonts w:ascii="Times New Roman" w:hAnsi="Times New Roman"/>
          <w:sz w:val="28"/>
          <w:szCs w:val="28"/>
          <w:lang w:eastAsia="ru-RU"/>
        </w:rPr>
        <w:t xml:space="preserve"> года методической службой ДОУ проведён </w:t>
      </w:r>
      <w:r w:rsidR="00B10789" w:rsidRPr="00EF1CF9">
        <w:rPr>
          <w:rFonts w:ascii="Times New Roman" w:hAnsi="Times New Roman"/>
          <w:sz w:val="28"/>
          <w:szCs w:val="28"/>
          <w:bdr w:val="none" w:sz="0" w:space="0" w:color="auto" w:frame="1"/>
        </w:rPr>
        <w:t>анализ эффективности использования методического комплекта, методических и дидактических пособий, имеющихся в ДОУ. Данный анализ показал следующее:</w:t>
      </w:r>
    </w:p>
    <w:p w:rsidR="00B10789" w:rsidRPr="00EF1CF9" w:rsidRDefault="00B10789" w:rsidP="00ED2103">
      <w:pPr>
        <w:numPr>
          <w:ilvl w:val="0"/>
          <w:numId w:val="9"/>
        </w:num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Традиционно педагоги чаще запрашивают методическую литературу и демонстрационный материал. Наиболее востребованной является </w:t>
      </w:r>
      <w:r w:rsidR="004E0C27">
        <w:rPr>
          <w:rFonts w:ascii="Times New Roman" w:hAnsi="Times New Roman"/>
          <w:bCs/>
          <w:sz w:val="28"/>
          <w:szCs w:val="28"/>
        </w:rPr>
        <w:t xml:space="preserve">УМК программы «От рождения до школы» под редакцией </w:t>
      </w:r>
      <w:proofErr w:type="spellStart"/>
      <w:r w:rsidR="004E0C27">
        <w:rPr>
          <w:rFonts w:ascii="Times New Roman" w:hAnsi="Times New Roman"/>
          <w:bCs/>
          <w:sz w:val="28"/>
          <w:szCs w:val="28"/>
        </w:rPr>
        <w:t>Н.Е.Вераксы</w:t>
      </w:r>
      <w:proofErr w:type="spellEnd"/>
      <w:r w:rsidR="004E0C27">
        <w:rPr>
          <w:rFonts w:ascii="Times New Roman" w:hAnsi="Times New Roman"/>
          <w:bCs/>
          <w:sz w:val="28"/>
          <w:szCs w:val="28"/>
        </w:rPr>
        <w:t>, Т.С.Комаровой, М.А.Васильевой.</w:t>
      </w:r>
    </w:p>
    <w:p w:rsidR="00B10789" w:rsidRPr="00EF1CF9" w:rsidRDefault="00B10789" w:rsidP="00ED2103">
      <w:pPr>
        <w:numPr>
          <w:ilvl w:val="0"/>
          <w:numId w:val="9"/>
        </w:num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lastRenderedPageBreak/>
        <w:t xml:space="preserve">По сравнению с прошлым учебным годом чаще пользуются спросом  </w:t>
      </w:r>
      <w:r w:rsidR="001A3A20">
        <w:rPr>
          <w:rFonts w:ascii="Times New Roman" w:hAnsi="Times New Roman"/>
          <w:bCs/>
          <w:sz w:val="28"/>
          <w:szCs w:val="28"/>
        </w:rPr>
        <w:t xml:space="preserve">новые </w:t>
      </w:r>
      <w:r w:rsidRPr="00EF1CF9">
        <w:rPr>
          <w:rFonts w:ascii="Times New Roman" w:hAnsi="Times New Roman"/>
          <w:bCs/>
          <w:sz w:val="28"/>
          <w:szCs w:val="28"/>
        </w:rPr>
        <w:t xml:space="preserve">конструкторы для работы с подгруппой детей. </w:t>
      </w:r>
    </w:p>
    <w:p w:rsidR="00B10789" w:rsidRPr="00EF1CF9" w:rsidRDefault="00B10789" w:rsidP="00ED2103">
      <w:pPr>
        <w:numPr>
          <w:ilvl w:val="0"/>
          <w:numId w:val="9"/>
        </w:num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Тем не менее, также как и в предыдущий год остаются мало </w:t>
      </w:r>
      <w:proofErr w:type="spellStart"/>
      <w:r w:rsidRPr="00EF1CF9">
        <w:rPr>
          <w:rFonts w:ascii="Times New Roman" w:hAnsi="Times New Roman"/>
          <w:bCs/>
          <w:sz w:val="28"/>
          <w:szCs w:val="28"/>
        </w:rPr>
        <w:t>востребоваными</w:t>
      </w:r>
      <w:proofErr w:type="spellEnd"/>
      <w:r w:rsidRPr="00EF1CF9">
        <w:rPr>
          <w:rFonts w:ascii="Times New Roman" w:hAnsi="Times New Roman"/>
          <w:bCs/>
          <w:sz w:val="28"/>
          <w:szCs w:val="28"/>
        </w:rPr>
        <w:t xml:space="preserve"> развивающие методические пособия </w:t>
      </w:r>
      <w:r w:rsidR="001A3A20">
        <w:rPr>
          <w:rFonts w:ascii="Times New Roman" w:hAnsi="Times New Roman"/>
          <w:bCs/>
          <w:sz w:val="28"/>
          <w:szCs w:val="28"/>
        </w:rPr>
        <w:t xml:space="preserve">по экспериментальной деятельности. </w:t>
      </w:r>
      <w:r w:rsidRPr="00EF1CF9">
        <w:rPr>
          <w:rFonts w:ascii="Times New Roman" w:hAnsi="Times New Roman"/>
          <w:bCs/>
          <w:sz w:val="28"/>
          <w:szCs w:val="28"/>
        </w:rPr>
        <w:t>Что указывает на недостаточное использование педагогами при организации занятий</w:t>
      </w:r>
      <w:r w:rsidR="001A3A20">
        <w:rPr>
          <w:rFonts w:ascii="Times New Roman" w:hAnsi="Times New Roman"/>
          <w:bCs/>
          <w:sz w:val="28"/>
          <w:szCs w:val="28"/>
        </w:rPr>
        <w:t xml:space="preserve"> с дошкольниками опытно-экспериментальной деятельности.</w:t>
      </w:r>
    </w:p>
    <w:p w:rsidR="00B10789" w:rsidRPr="00EF1CF9" w:rsidRDefault="00B10789" w:rsidP="001A3A20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В ДОУ имеется локальная сеть, выход в Интернет, электронная почта, функционир</w:t>
      </w:r>
      <w:r w:rsidR="001A3A20">
        <w:rPr>
          <w:rFonts w:ascii="Times New Roman" w:hAnsi="Times New Roman"/>
          <w:sz w:val="28"/>
          <w:szCs w:val="28"/>
          <w:lang w:eastAsia="ru-RU"/>
        </w:rPr>
        <w:t>ует сайт (</w:t>
      </w:r>
      <w:proofErr w:type="spellStart"/>
      <w:r w:rsidR="001A3A20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gramStart"/>
      <w:r w:rsidR="001A3A20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1A3A20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EF1CF9">
        <w:rPr>
          <w:rFonts w:ascii="Times New Roman" w:hAnsi="Times New Roman"/>
          <w:sz w:val="28"/>
          <w:szCs w:val="28"/>
          <w:lang w:eastAsia="ru-RU"/>
        </w:rPr>
        <w:t xml:space="preserve">). На сайте размещена вся необходимая информация, содержание и перечень которой регламентируется </w:t>
      </w:r>
      <w:r w:rsidR="001A3A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CF9">
        <w:rPr>
          <w:rFonts w:ascii="Times New Roman" w:hAnsi="Times New Roman"/>
          <w:sz w:val="28"/>
          <w:szCs w:val="28"/>
          <w:lang w:eastAsia="ru-RU"/>
        </w:rPr>
        <w:t>законом РФ «Об образовании в Российской Федерации» и иными законодательными актами в сфере образования.</w:t>
      </w: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u w:val="single"/>
          <w:lang w:eastAsia="ru-RU"/>
        </w:rPr>
        <w:t>Вывод: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библиотечно-информационный фонд ДОУ хорошо укомплектован, постоянно пополняется и обновляется в соответствии с требованиями современного законодательства и образовательной программы, реализуемой в ДОУ.  Все участники образовательного процесса имеют возможность пользоваться как фондом учебно-методической литературы, так и электронно-образовательными ресурсами. </w:t>
      </w:r>
    </w:p>
    <w:p w:rsidR="00B10789" w:rsidRPr="00EF1CF9" w:rsidRDefault="00B10789" w:rsidP="00ED2103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789" w:rsidRPr="00EF1CF9" w:rsidRDefault="00B10789" w:rsidP="00ED2103">
      <w:pPr>
        <w:pStyle w:val="ad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9. </w:t>
      </w:r>
      <w:r w:rsidRPr="00EF1CF9">
        <w:rPr>
          <w:rFonts w:ascii="Times New Roman" w:hAnsi="Times New Roman"/>
          <w:bCs/>
          <w:sz w:val="28"/>
          <w:szCs w:val="28"/>
          <w:u w:val="single"/>
        </w:rPr>
        <w:t>Оценка состояния материально-технической базы</w:t>
      </w:r>
    </w:p>
    <w:p w:rsidR="00B10789" w:rsidRPr="00EF1CF9" w:rsidRDefault="00B10789" w:rsidP="00ED2103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B10789" w:rsidRDefault="00B10789" w:rsidP="00ED2103">
      <w:pPr>
        <w:pStyle w:val="c1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1A3A20">
        <w:rPr>
          <w:rStyle w:val="c6"/>
          <w:sz w:val="28"/>
          <w:szCs w:val="28"/>
        </w:rPr>
        <w:t xml:space="preserve">В текущем году для укрепления материально-технической базы ДОУ были привлечены </w:t>
      </w:r>
      <w:r w:rsidRPr="00EF1CF9">
        <w:rPr>
          <w:sz w:val="28"/>
          <w:szCs w:val="28"/>
        </w:rPr>
        <w:t xml:space="preserve">бюджетные и внебюджетные средства. </w:t>
      </w:r>
      <w:r w:rsidR="001226A1">
        <w:rPr>
          <w:sz w:val="28"/>
          <w:szCs w:val="28"/>
        </w:rPr>
        <w:t>В</w:t>
      </w:r>
      <w:r w:rsidRPr="00EF1CF9">
        <w:rPr>
          <w:sz w:val="28"/>
          <w:szCs w:val="28"/>
        </w:rPr>
        <w:t>неб</w:t>
      </w:r>
      <w:r w:rsidR="00AC6B60">
        <w:rPr>
          <w:sz w:val="28"/>
          <w:szCs w:val="28"/>
        </w:rPr>
        <w:t>юджетные средства</w:t>
      </w:r>
      <w:r w:rsidRPr="00EF1CF9">
        <w:rPr>
          <w:sz w:val="28"/>
          <w:szCs w:val="28"/>
        </w:rPr>
        <w:t xml:space="preserve"> – это доход от плат</w:t>
      </w:r>
      <w:r w:rsidR="001226A1">
        <w:rPr>
          <w:sz w:val="28"/>
          <w:szCs w:val="28"/>
        </w:rPr>
        <w:t>ных услуг.</w:t>
      </w:r>
      <w:r w:rsidRPr="00EF1CF9">
        <w:rPr>
          <w:sz w:val="28"/>
          <w:szCs w:val="28"/>
        </w:rPr>
        <w:t xml:space="preserve"> Однако, в нашем учреждении после проведенного анкетирования, число желающих </w:t>
      </w:r>
      <w:proofErr w:type="gramStart"/>
      <w:r w:rsidRPr="00EF1CF9">
        <w:rPr>
          <w:sz w:val="28"/>
          <w:szCs w:val="28"/>
        </w:rPr>
        <w:t>посещать платные услуги было невелико и практически не менялось</w:t>
      </w:r>
      <w:proofErr w:type="gramEnd"/>
      <w:r w:rsidRPr="00EF1CF9">
        <w:rPr>
          <w:sz w:val="28"/>
          <w:szCs w:val="28"/>
        </w:rPr>
        <w:t xml:space="preserve"> в течение всего периода обучения. </w:t>
      </w:r>
    </w:p>
    <w:p w:rsidR="001226A1" w:rsidRDefault="001226A1" w:rsidP="00ED2103">
      <w:pPr>
        <w:pStyle w:val="c1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внебюджетные средства приобретены:</w:t>
      </w:r>
    </w:p>
    <w:p w:rsidR="001226A1" w:rsidRDefault="001226A1" w:rsidP="001226A1">
      <w:pPr>
        <w:pStyle w:val="c1"/>
        <w:numPr>
          <w:ilvl w:val="0"/>
          <w:numId w:val="3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Костюмы для детей и взрослых для театрализованных представлений,</w:t>
      </w:r>
    </w:p>
    <w:p w:rsidR="001226A1" w:rsidRDefault="001226A1" w:rsidP="001226A1">
      <w:pPr>
        <w:pStyle w:val="c1"/>
        <w:numPr>
          <w:ilvl w:val="0"/>
          <w:numId w:val="3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центр,</w:t>
      </w:r>
    </w:p>
    <w:p w:rsidR="001226A1" w:rsidRDefault="001226A1" w:rsidP="001226A1">
      <w:pPr>
        <w:pStyle w:val="c1"/>
        <w:numPr>
          <w:ilvl w:val="0"/>
          <w:numId w:val="3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4B1A">
        <w:rPr>
          <w:sz w:val="28"/>
          <w:szCs w:val="28"/>
        </w:rPr>
        <w:t>особия для деятельности кружков,</w:t>
      </w:r>
    </w:p>
    <w:p w:rsidR="002D4B1A" w:rsidRDefault="002D4B1A" w:rsidP="001226A1">
      <w:pPr>
        <w:pStyle w:val="c1"/>
        <w:numPr>
          <w:ilvl w:val="0"/>
          <w:numId w:val="32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игры.</w:t>
      </w:r>
    </w:p>
    <w:p w:rsidR="001226A1" w:rsidRDefault="001226A1" w:rsidP="00AC6B60">
      <w:pPr>
        <w:pStyle w:val="c1"/>
        <w:shd w:val="clear" w:color="auto" w:fill="FFFFFF"/>
        <w:spacing w:before="0"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На бюджетные средства приобретены:</w:t>
      </w:r>
    </w:p>
    <w:p w:rsidR="001226A1" w:rsidRDefault="001226A1" w:rsidP="001226A1">
      <w:pPr>
        <w:pStyle w:val="c1"/>
        <w:numPr>
          <w:ilvl w:val="0"/>
          <w:numId w:val="34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Канцтовары,</w:t>
      </w:r>
    </w:p>
    <w:p w:rsidR="001226A1" w:rsidRDefault="001226A1" w:rsidP="001226A1">
      <w:pPr>
        <w:pStyle w:val="c1"/>
        <w:numPr>
          <w:ilvl w:val="0"/>
          <w:numId w:val="34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Посуда,</w:t>
      </w:r>
    </w:p>
    <w:p w:rsidR="002D4B1A" w:rsidRDefault="002D4B1A" w:rsidP="001226A1">
      <w:pPr>
        <w:pStyle w:val="c1"/>
        <w:numPr>
          <w:ilvl w:val="0"/>
          <w:numId w:val="34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Посудомоечная машина,</w:t>
      </w:r>
    </w:p>
    <w:p w:rsidR="001226A1" w:rsidRDefault="001226A1" w:rsidP="001226A1">
      <w:pPr>
        <w:pStyle w:val="c1"/>
        <w:numPr>
          <w:ilvl w:val="0"/>
          <w:numId w:val="34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Хозяйственные товары для косметического ремонта,</w:t>
      </w:r>
    </w:p>
    <w:p w:rsidR="001226A1" w:rsidRDefault="001226A1" w:rsidP="001226A1">
      <w:pPr>
        <w:pStyle w:val="c1"/>
        <w:numPr>
          <w:ilvl w:val="0"/>
          <w:numId w:val="34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Методическая литература,</w:t>
      </w:r>
    </w:p>
    <w:p w:rsidR="001226A1" w:rsidRDefault="002D4B1A" w:rsidP="001226A1">
      <w:pPr>
        <w:pStyle w:val="c1"/>
        <w:numPr>
          <w:ilvl w:val="0"/>
          <w:numId w:val="34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Оформили кабинет психолога: навесные потолки, линолеум; приобрели  мебель, столы для занятий с песком.</w:t>
      </w:r>
    </w:p>
    <w:p w:rsidR="002D4B1A" w:rsidRDefault="002D4B1A" w:rsidP="001226A1">
      <w:pPr>
        <w:pStyle w:val="c1"/>
        <w:numPr>
          <w:ilvl w:val="0"/>
          <w:numId w:val="34"/>
        </w:numPr>
        <w:shd w:val="clear" w:color="auto" w:fill="FFFFFF"/>
        <w:spacing w:before="0" w:after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Натяжные потолки с кафе и музыкальном зале,</w:t>
      </w:r>
      <w:proofErr w:type="gramEnd"/>
    </w:p>
    <w:p w:rsidR="002D4B1A" w:rsidRPr="00EF1CF9" w:rsidRDefault="002D4B1A" w:rsidP="001226A1">
      <w:pPr>
        <w:pStyle w:val="c1"/>
        <w:numPr>
          <w:ilvl w:val="0"/>
          <w:numId w:val="34"/>
        </w:numPr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Подписные издания.</w:t>
      </w:r>
    </w:p>
    <w:p w:rsidR="00B10789" w:rsidRPr="00EF1CF9" w:rsidRDefault="00B10789" w:rsidP="00ED2103">
      <w:pPr>
        <w:pStyle w:val="c1"/>
        <w:shd w:val="clear" w:color="auto" w:fill="FFFFFF"/>
        <w:spacing w:before="0" w:after="0" w:line="276" w:lineRule="auto"/>
        <w:ind w:firstLine="709"/>
        <w:jc w:val="both"/>
      </w:pPr>
      <w:r w:rsidRPr="00EF1CF9">
        <w:rPr>
          <w:bCs/>
          <w:sz w:val="28"/>
          <w:szCs w:val="28"/>
        </w:rPr>
        <w:lastRenderedPageBreak/>
        <w:t>Организованная в ДОУ предметно-развивающая среда</w:t>
      </w:r>
      <w:r w:rsidRPr="00EF1CF9">
        <w:rPr>
          <w:sz w:val="28"/>
          <w:szCs w:val="28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EF1CF9">
        <w:rPr>
          <w:b/>
          <w:bCs/>
          <w:sz w:val="28"/>
          <w:szCs w:val="28"/>
        </w:rPr>
        <w:t xml:space="preserve">, </w:t>
      </w:r>
      <w:r w:rsidRPr="00EF1CF9">
        <w:rPr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Коллективом принимаются все меры для приведения предметно-пространственной среды в группах требованиям ФГОС дошкольного образования.</w:t>
      </w:r>
    </w:p>
    <w:p w:rsidR="00B10789" w:rsidRPr="002D4B1A" w:rsidRDefault="00B10789" w:rsidP="002D4B1A">
      <w:pPr>
        <w:spacing w:after="0"/>
        <w:ind w:firstLine="709"/>
        <w:jc w:val="both"/>
        <w:rPr>
          <w:rFonts w:ascii="Times New Roman" w:hAnsi="Times New Roman"/>
        </w:rPr>
      </w:pPr>
      <w:r w:rsidRPr="00EF1CF9">
        <w:rPr>
          <w:rFonts w:ascii="Times New Roman" w:hAnsi="Times New Roman"/>
          <w:color w:val="000000"/>
          <w:sz w:val="28"/>
          <w:szCs w:val="28"/>
          <w:u w:val="single"/>
        </w:rPr>
        <w:t>Вывод:</w:t>
      </w:r>
      <w:r w:rsidRPr="00EF1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1CF9">
        <w:rPr>
          <w:rFonts w:ascii="Times New Roman" w:hAnsi="Times New Roman"/>
          <w:bCs/>
          <w:sz w:val="28"/>
          <w:szCs w:val="28"/>
        </w:rPr>
        <w:t>управление  материально-технической базой и обеспечивающими процессами осуществлялось на оптимальном  уровне.</w:t>
      </w:r>
      <w:r w:rsidRPr="00EF1CF9">
        <w:rPr>
          <w:rFonts w:ascii="Times New Roman" w:hAnsi="Times New Roman"/>
        </w:rPr>
        <w:t xml:space="preserve"> </w:t>
      </w:r>
      <w:r w:rsidRPr="00EF1CF9">
        <w:rPr>
          <w:rFonts w:ascii="Times New Roman" w:hAnsi="Times New Roman"/>
          <w:sz w:val="28"/>
          <w:szCs w:val="28"/>
        </w:rPr>
        <w:t>Способствующими факторами являлись</w:t>
      </w:r>
      <w:r w:rsidRPr="00EF1CF9">
        <w:rPr>
          <w:rFonts w:ascii="Times New Roman" w:hAnsi="Times New Roman"/>
        </w:rPr>
        <w:t xml:space="preserve"> </w:t>
      </w:r>
      <w:r w:rsidRPr="00EF1CF9">
        <w:rPr>
          <w:rFonts w:ascii="Times New Roman" w:hAnsi="Times New Roman"/>
          <w:sz w:val="28"/>
          <w:szCs w:val="28"/>
        </w:rPr>
        <w:t>активность заведующей и коллектива в улучшении материальных условий ДОУ.</w:t>
      </w:r>
      <w:r w:rsidRPr="00EF1CF9">
        <w:rPr>
          <w:rFonts w:ascii="Times New Roman" w:hAnsi="Times New Roman"/>
        </w:rPr>
        <w:t xml:space="preserve"> </w:t>
      </w:r>
      <w:r w:rsidRPr="00EF1CF9">
        <w:rPr>
          <w:rFonts w:ascii="Times New Roman" w:hAnsi="Times New Roman"/>
          <w:sz w:val="28"/>
          <w:szCs w:val="28"/>
        </w:rPr>
        <w:t>Препятствующим фактором</w:t>
      </w:r>
      <w:r w:rsidRPr="00EF1CF9">
        <w:rPr>
          <w:rFonts w:ascii="Times New Roman" w:hAnsi="Times New Roman"/>
        </w:rPr>
        <w:t xml:space="preserve"> – </w:t>
      </w:r>
      <w:r w:rsidRPr="00EF1CF9">
        <w:rPr>
          <w:rFonts w:ascii="Times New Roman" w:hAnsi="Times New Roman"/>
          <w:sz w:val="28"/>
          <w:szCs w:val="28"/>
        </w:rPr>
        <w:t>отсутствие шефской помощи.</w:t>
      </w:r>
    </w:p>
    <w:p w:rsidR="00B10789" w:rsidRPr="00EF1CF9" w:rsidRDefault="00B10789" w:rsidP="00ED2103">
      <w:pPr>
        <w:spacing w:after="0"/>
        <w:ind w:firstLine="1134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10. </w:t>
      </w:r>
      <w:r w:rsidR="001A3A20">
        <w:rPr>
          <w:rFonts w:ascii="Times New Roman" w:hAnsi="Times New Roman"/>
          <w:bCs/>
          <w:sz w:val="28"/>
          <w:szCs w:val="28"/>
          <w:u w:val="single"/>
        </w:rPr>
        <w:t>Функционирование</w:t>
      </w:r>
      <w:r w:rsidRPr="00EF1CF9">
        <w:rPr>
          <w:rFonts w:ascii="Times New Roman" w:hAnsi="Times New Roman"/>
          <w:bCs/>
          <w:sz w:val="28"/>
          <w:szCs w:val="28"/>
          <w:u w:val="single"/>
        </w:rPr>
        <w:t xml:space="preserve"> внутренней системы оценки качества образования</w:t>
      </w:r>
    </w:p>
    <w:p w:rsidR="00B10789" w:rsidRPr="00EF1CF9" w:rsidRDefault="00B10789" w:rsidP="00ED2103">
      <w:pPr>
        <w:spacing w:after="0"/>
        <w:ind w:firstLine="709"/>
        <w:jc w:val="center"/>
        <w:rPr>
          <w:rFonts w:ascii="Times New Roman" w:hAnsi="Times New Roman"/>
          <w:bCs/>
          <w:sz w:val="16"/>
          <w:szCs w:val="16"/>
          <w:u w:val="single"/>
        </w:rPr>
      </w:pPr>
    </w:p>
    <w:p w:rsidR="00B10789" w:rsidRPr="00AC6B60" w:rsidRDefault="00B10789" w:rsidP="00AC6B6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 xml:space="preserve">Внутренняя система оценки качества предоставляемых услуг осуществляется в целях непрерывного системного анализа и оценки состояния и перспектив условий реализации ООП ДОУ в соответствии с требованиями ФГОС </w:t>
      </w:r>
      <w:proofErr w:type="gramStart"/>
      <w:r w:rsidRPr="00EF1CF9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EF1C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10789" w:rsidRPr="00EF1CF9" w:rsidRDefault="00B10789" w:rsidP="00AC6B6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Оценка условий реализации ООП ДОУ в с</w:t>
      </w:r>
      <w:r w:rsidR="00AC6B60">
        <w:rPr>
          <w:rFonts w:ascii="Times New Roman" w:hAnsi="Times New Roman"/>
          <w:sz w:val="28"/>
          <w:szCs w:val="28"/>
          <w:lang w:eastAsia="ru-RU"/>
        </w:rPr>
        <w:t>оответствии с требованиями ФГОС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6855"/>
        <w:gridCol w:w="992"/>
      </w:tblGrid>
      <w:tr w:rsidR="00B10789" w:rsidRPr="00EF1CF9" w:rsidTr="00887BE2">
        <w:tc>
          <w:tcPr>
            <w:tcW w:w="2076" w:type="dxa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Условия реализации ООП</w:t>
            </w:r>
          </w:p>
        </w:tc>
        <w:tc>
          <w:tcPr>
            <w:tcW w:w="6855" w:type="dxa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Баллы</w:t>
            </w:r>
          </w:p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</w:p>
        </w:tc>
      </w:tr>
      <w:tr w:rsidR="00B10789" w:rsidRPr="00EF1CF9" w:rsidTr="00887BE2">
        <w:tc>
          <w:tcPr>
            <w:tcW w:w="2076" w:type="dxa"/>
            <w:vMerge w:val="restart"/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Псих</w:t>
            </w:r>
            <w:r w:rsidR="004305FA">
              <w:rPr>
                <w:rFonts w:ascii="Times New Roman" w:hAnsi="Times New Roman"/>
                <w:sz w:val="24"/>
                <w:szCs w:val="24"/>
                <w:lang w:eastAsia="ru-RU"/>
              </w:rPr>
              <w:t>олого-педагогические условия (</w:t>
            </w:r>
            <w:r w:rsidR="002D4B1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6855" w:type="dxa"/>
            <w:tcBorders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B10789" w:rsidRPr="00EF1CF9" w:rsidRDefault="002D4B1A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Вариативные формы дошкольного образования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возможности для социализации детей с использованием социокультурной среды (взаимодействие с социумом)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родителей наличием в ДОУ условий для комфортного пребывания детей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самостоятельной деятельности детей, учет индивидуальных особенностей воспитанников.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single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успешного перехода ребенка на следующий </w:t>
            </w:r>
            <w:r w:rsidRPr="00EF1CF9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B10789" w:rsidRPr="00EF1CF9" w:rsidRDefault="001A3A20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 w:val="restart"/>
          </w:tcPr>
          <w:p w:rsidR="00B10789" w:rsidRPr="00EF1CF9" w:rsidRDefault="004305FA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Кадровые (92</w:t>
            </w:r>
            <w:r w:rsidR="00B10789"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single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1A3A20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Непрерывность профессионального образования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родителей реализацией ООП, присмотром и уходом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single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районных, окружных, всероссийских и других мероприятиях, презентующих опыт. Активность в профессиональных сообществах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0789" w:rsidRPr="00EF1CF9" w:rsidTr="00887BE2">
        <w:tc>
          <w:tcPr>
            <w:tcW w:w="2076" w:type="dxa"/>
            <w:vMerge w:val="restart"/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</w:t>
            </w:r>
          </w:p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технические</w:t>
            </w:r>
          </w:p>
          <w:p w:rsidR="00B10789" w:rsidRPr="00EF1CF9" w:rsidRDefault="004305FA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D4B1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="00B10789"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single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и содержание территорий, зданий и помещений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Охрана территории здания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помещений образовательной организации для работы медицинского персонала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2D4B1A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0789" w:rsidRPr="00EF1CF9" w:rsidTr="00887BE2">
        <w:trPr>
          <w:trHeight w:val="345"/>
        </w:trPr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4305FA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single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 информационно-коммуникативными средствами, используемыми в целях образования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0789" w:rsidRPr="00EF1CF9" w:rsidTr="00887BE2">
        <w:tc>
          <w:tcPr>
            <w:tcW w:w="2076" w:type="dxa"/>
            <w:vMerge w:val="restart"/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  <w:proofErr w:type="spellStart"/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предметно-пространствен-ная</w:t>
            </w:r>
            <w:proofErr w:type="spellEnd"/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среда (75%)</w:t>
            </w:r>
          </w:p>
        </w:tc>
        <w:tc>
          <w:tcPr>
            <w:tcW w:w="6855" w:type="dxa"/>
            <w:tcBorders>
              <w:top w:val="single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Соответствие требованиям</w:t>
            </w: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насыщенности, </w:t>
            </w:r>
            <w:proofErr w:type="spellStart"/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трансформируемости</w:t>
            </w:r>
            <w:proofErr w:type="spellEnd"/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среды, </w:t>
            </w:r>
            <w:proofErr w:type="spellStart"/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полифункциональности</w:t>
            </w:r>
            <w:proofErr w:type="spellEnd"/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материалов, вариативности, доступности,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игровых пространств, игрушек, оборудования возрастным особенностям, возможностям и интересам детей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</w:t>
            </w:r>
            <w:r w:rsidR="00AC6B60">
              <w:rPr>
                <w:rFonts w:ascii="Times New Roman" w:hAnsi="Times New Roman"/>
                <w:sz w:val="24"/>
                <w:szCs w:val="24"/>
                <w:lang w:eastAsia="ru-RU"/>
              </w:rPr>
              <w:t>ериалов, оборудования</w:t>
            </w: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музыкальном и спортивном залах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</w:t>
            </w:r>
            <w:r w:rsidR="00AC6B60">
              <w:rPr>
                <w:rFonts w:ascii="Times New Roman" w:hAnsi="Times New Roman"/>
                <w:sz w:val="24"/>
                <w:szCs w:val="24"/>
                <w:lang w:eastAsia="ru-RU"/>
              </w:rPr>
              <w:t>ериалов, оборудования</w:t>
            </w: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помещениях для коррекционной работы (логопедические кабинеты, кабинет педагога-психолога)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Оснащённость образовательного пространства в соответствии с частью программы, формируемой участниками образовательных отношений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single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оборудования, инвентаря на участке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0789" w:rsidRPr="00EF1CF9" w:rsidTr="00887BE2">
        <w:trPr>
          <w:trHeight w:val="654"/>
        </w:trPr>
        <w:tc>
          <w:tcPr>
            <w:tcW w:w="2076" w:type="dxa"/>
            <w:vMerge w:val="restart"/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Финансовые</w:t>
            </w:r>
          </w:p>
          <w:p w:rsidR="00B10789" w:rsidRPr="00EF1CF9" w:rsidRDefault="002D4B1A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(75</w:t>
            </w:r>
            <w:r w:rsidR="00B10789"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single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Рост средней заработной платы педагогических работников (за финансовый год)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дополнительных образовательных услуг, в том числе платных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4305FA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lang w:eastAsia="ru-RU"/>
              </w:rPr>
              <w:t>Доля фонда заработной платы, выделяемая на стимулирующие выплаты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0789" w:rsidRPr="00EF1CF9" w:rsidTr="00887BE2">
        <w:tc>
          <w:tcPr>
            <w:tcW w:w="2076" w:type="dxa"/>
            <w:vMerge/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5" w:type="dxa"/>
            <w:tcBorders>
              <w:top w:val="dashed" w:sz="4" w:space="0" w:color="auto"/>
              <w:bottom w:val="single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CF9">
              <w:rPr>
                <w:rFonts w:ascii="Times New Roman" w:hAnsi="Times New Roman"/>
                <w:sz w:val="24"/>
                <w:szCs w:val="24"/>
              </w:rPr>
              <w:t>Доля внебюджетных средств в общем объеме финансирования ДОУ</w:t>
            </w: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B10789" w:rsidRPr="00EF1CF9" w:rsidRDefault="00B10789" w:rsidP="00ED21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0789" w:rsidRPr="00EF1CF9" w:rsidTr="00887BE2">
        <w:tc>
          <w:tcPr>
            <w:tcW w:w="2076" w:type="dxa"/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Уровень</w:t>
            </w:r>
          </w:p>
        </w:tc>
        <w:tc>
          <w:tcPr>
            <w:tcW w:w="7847" w:type="dxa"/>
            <w:gridSpan w:val="2"/>
            <w:tcBorders>
              <w:top w:val="single" w:sz="4" w:space="0" w:color="auto"/>
            </w:tcBorders>
          </w:tcPr>
          <w:p w:rsidR="00B10789" w:rsidRPr="00EF1CF9" w:rsidRDefault="00B10789" w:rsidP="00ED210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F1CF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Средний. Условия реализации ООП ДОУ в основном соответствуют требованиям ФГОС </w:t>
            </w:r>
            <w:proofErr w:type="gramStart"/>
            <w:r w:rsidRPr="00EF1CF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</w:t>
            </w:r>
            <w:proofErr w:type="gramEnd"/>
            <w:r w:rsidRPr="00EF1CF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, но </w:t>
            </w:r>
            <w:proofErr w:type="gramStart"/>
            <w:r w:rsidRPr="00EF1CF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необходима</w:t>
            </w:r>
            <w:proofErr w:type="gramEnd"/>
            <w:r w:rsidRPr="00EF1CF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работа по опти</w:t>
            </w:r>
            <w:r w:rsidRPr="00EF1CF9">
              <w:rPr>
                <w:rFonts w:ascii="Times New Roman" w:hAnsi="Times New Roman"/>
                <w:sz w:val="24"/>
                <w:szCs w:val="24"/>
                <w:u w:val="single"/>
              </w:rPr>
              <w:t>мизации условий</w:t>
            </w:r>
          </w:p>
        </w:tc>
      </w:tr>
    </w:tbl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u w:val="single"/>
          <w:lang w:eastAsia="ru-RU"/>
        </w:rPr>
        <w:t>Вывод: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в результате самооценки условий, созданных в дошкольном учреждении, выявлены проблемные области созданных условий: </w:t>
      </w:r>
    </w:p>
    <w:p w:rsidR="00B10789" w:rsidRPr="00EF1CF9" w:rsidRDefault="00B10789" w:rsidP="00AC6B6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 xml:space="preserve">развивающая предметно-пространственная среда: </w:t>
      </w:r>
      <w:proofErr w:type="gramStart"/>
      <w:r w:rsidRPr="00EF1CF9">
        <w:rPr>
          <w:rFonts w:ascii="Times New Roman" w:hAnsi="Times New Roman"/>
          <w:sz w:val="28"/>
          <w:szCs w:val="28"/>
          <w:lang w:eastAsia="ru-RU"/>
        </w:rPr>
        <w:t>учитываются не все принципы построения РППС и образовательное пространство на улице организуется</w:t>
      </w:r>
      <w:proofErr w:type="gramEnd"/>
      <w:r w:rsidRPr="00EF1CF9">
        <w:rPr>
          <w:rFonts w:ascii="Times New Roman" w:hAnsi="Times New Roman"/>
          <w:sz w:val="28"/>
          <w:szCs w:val="28"/>
          <w:lang w:eastAsia="ru-RU"/>
        </w:rPr>
        <w:t xml:space="preserve"> без учета возможности самовыражения ребенка. </w:t>
      </w:r>
    </w:p>
    <w:p w:rsidR="00B10789" w:rsidRPr="00EF1CF9" w:rsidRDefault="00B10789" w:rsidP="00AC6B60">
      <w:pPr>
        <w:spacing w:after="0"/>
        <w:ind w:firstLine="709"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8369DC" w:rsidRDefault="00B10789" w:rsidP="00AC6B6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 xml:space="preserve">С целью повышения эффективности образовательной деятельности в ДОУ применяется педагогический мониторинг, который даёт качественную и своевременную информацию, необходимую для принятия управленческих решений. В учреждении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По </w:t>
      </w:r>
      <w:r w:rsidRPr="00EF1C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итогам всех мониторингов, подводился анализ с рекомендациями для сотрудников. </w:t>
      </w:r>
    </w:p>
    <w:p w:rsidR="008369DC" w:rsidRDefault="008369DC" w:rsidP="008369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B10789" w:rsidRPr="00EF1CF9">
        <w:rPr>
          <w:rFonts w:ascii="Times New Roman" w:hAnsi="Times New Roman"/>
          <w:sz w:val="28"/>
          <w:szCs w:val="28"/>
          <w:lang w:eastAsia="ru-RU"/>
        </w:rPr>
        <w:t xml:space="preserve">нкетирование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родителей </w:t>
      </w:r>
      <w:r w:rsidR="00B10789" w:rsidRPr="00EF1CF9">
        <w:rPr>
          <w:rFonts w:ascii="Times New Roman" w:hAnsi="Times New Roman"/>
          <w:sz w:val="28"/>
          <w:szCs w:val="28"/>
          <w:lang w:eastAsia="ru-RU"/>
        </w:rPr>
        <w:t>показало, что большинство оценивают работу детского сада положительно, что свидетельствует о соответствии качества оказываемых образовательных услуг требованиям основного заказчика. По результатам анкетирования проведено педагогическое совещание, где были рассмотрены отдельные критерии по возрастным группам и намечены основные пути улучшения качества образовательной деятельности.</w:t>
      </w:r>
    </w:p>
    <w:p w:rsidR="00B10789" w:rsidRDefault="00B10789" w:rsidP="00AC6B6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 xml:space="preserve">Основные направления: развитие взаимодействия педагогов и администрации ДОУ с родителями (законными представителями), усиление </w:t>
      </w:r>
      <w:proofErr w:type="gramStart"/>
      <w:r w:rsidRPr="00EF1CF9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F1CF9">
        <w:rPr>
          <w:rFonts w:ascii="Times New Roman" w:hAnsi="Times New Roman"/>
          <w:sz w:val="28"/>
          <w:szCs w:val="28"/>
          <w:lang w:eastAsia="ru-RU"/>
        </w:rPr>
        <w:t xml:space="preserve"> безопасностью воспитанников.</w:t>
      </w:r>
    </w:p>
    <w:p w:rsidR="00AC6B60" w:rsidRPr="00AC6B60" w:rsidRDefault="00AC6B60" w:rsidP="00AC6B6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0789" w:rsidRPr="00EF1CF9" w:rsidRDefault="00B10789" w:rsidP="00ED210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EF1CF9">
        <w:rPr>
          <w:rFonts w:ascii="Times New Roman" w:hAnsi="Times New Roman"/>
          <w:bCs/>
          <w:sz w:val="28"/>
          <w:szCs w:val="28"/>
          <w:u w:val="single"/>
        </w:rPr>
        <w:t>Анализ показателей деятельности</w:t>
      </w:r>
    </w:p>
    <w:p w:rsidR="00B10789" w:rsidRPr="00EF1CF9" w:rsidRDefault="00B10789" w:rsidP="00ED210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 xml:space="preserve">Анализируя показатели деятельности </w:t>
      </w:r>
      <w:r w:rsidR="008369DC">
        <w:rPr>
          <w:rFonts w:ascii="Times New Roman" w:hAnsi="Times New Roman"/>
          <w:sz w:val="28"/>
          <w:szCs w:val="28"/>
          <w:lang w:eastAsia="ru-RU"/>
        </w:rPr>
        <w:t>МБДОУ №16 «</w:t>
      </w:r>
      <w:proofErr w:type="spellStart"/>
      <w:r w:rsidR="008369DC">
        <w:rPr>
          <w:rFonts w:ascii="Times New Roman" w:hAnsi="Times New Roman"/>
          <w:sz w:val="28"/>
          <w:szCs w:val="28"/>
          <w:lang w:eastAsia="ru-RU"/>
        </w:rPr>
        <w:t>Дюймовочка</w:t>
      </w:r>
      <w:proofErr w:type="spellEnd"/>
      <w:r w:rsidR="008369DC">
        <w:rPr>
          <w:rFonts w:ascii="Times New Roman" w:hAnsi="Times New Roman"/>
          <w:sz w:val="28"/>
          <w:szCs w:val="28"/>
          <w:lang w:eastAsia="ru-RU"/>
        </w:rPr>
        <w:t>»</w:t>
      </w:r>
      <w:r w:rsidRPr="00EF1CF9">
        <w:rPr>
          <w:rFonts w:ascii="Times New Roman" w:hAnsi="Times New Roman"/>
          <w:sz w:val="28"/>
          <w:szCs w:val="28"/>
          <w:lang w:eastAsia="ru-RU"/>
        </w:rPr>
        <w:t>, можно сделать следующие выводы:</w:t>
      </w:r>
    </w:p>
    <w:p w:rsidR="00B10789" w:rsidRPr="00EF1CF9" w:rsidRDefault="00B10789" w:rsidP="00ED2103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Общая численность воспитанников, осваивающих образовательную программу дошкол</w:t>
      </w:r>
      <w:r w:rsidR="008369DC">
        <w:rPr>
          <w:rFonts w:ascii="Times New Roman" w:hAnsi="Times New Roman"/>
          <w:sz w:val="28"/>
          <w:szCs w:val="28"/>
          <w:lang w:eastAsia="ru-RU"/>
        </w:rPr>
        <w:t>ьного образования, составила 130 человек и увеличилась на 2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8369D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Все воспитанники посещают детский сад в </w:t>
      </w:r>
      <w:proofErr w:type="gramStart"/>
      <w:r w:rsidRPr="00EF1CF9">
        <w:rPr>
          <w:rFonts w:ascii="Times New Roman" w:hAnsi="Times New Roman"/>
          <w:sz w:val="28"/>
          <w:szCs w:val="28"/>
          <w:lang w:eastAsia="ru-RU"/>
        </w:rPr>
        <w:t>режиме полного дня</w:t>
      </w:r>
      <w:proofErr w:type="gramEnd"/>
      <w:r w:rsidRPr="00EF1CF9">
        <w:rPr>
          <w:rFonts w:ascii="Times New Roman" w:hAnsi="Times New Roman"/>
          <w:sz w:val="28"/>
          <w:szCs w:val="28"/>
          <w:lang w:eastAsia="ru-RU"/>
        </w:rPr>
        <w:t xml:space="preserve"> (12 час</w:t>
      </w:r>
      <w:r w:rsidR="008369DC">
        <w:rPr>
          <w:rFonts w:ascii="Times New Roman" w:hAnsi="Times New Roman"/>
          <w:sz w:val="28"/>
          <w:szCs w:val="28"/>
          <w:lang w:eastAsia="ru-RU"/>
        </w:rPr>
        <w:t>ов).</w:t>
      </w:r>
    </w:p>
    <w:p w:rsidR="00B10789" w:rsidRPr="00EF1CF9" w:rsidRDefault="00B10789" w:rsidP="00ED2103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bCs/>
          <w:sz w:val="28"/>
          <w:szCs w:val="28"/>
        </w:rPr>
        <w:t>Доля</w:t>
      </w:r>
      <w:r w:rsidR="008369DC">
        <w:rPr>
          <w:rFonts w:ascii="Times New Roman" w:hAnsi="Times New Roman"/>
          <w:bCs/>
          <w:sz w:val="28"/>
          <w:szCs w:val="28"/>
        </w:rPr>
        <w:t xml:space="preserve"> воспитанников учреждения, ос</w:t>
      </w:r>
      <w:r w:rsidRPr="00EF1CF9">
        <w:rPr>
          <w:rFonts w:ascii="Times New Roman" w:hAnsi="Times New Roman"/>
          <w:bCs/>
          <w:sz w:val="28"/>
          <w:szCs w:val="28"/>
        </w:rPr>
        <w:t>воивших образовательную программу дошкольного образования в соответствии с тр</w:t>
      </w:r>
      <w:r w:rsidR="008369DC">
        <w:rPr>
          <w:rFonts w:ascii="Times New Roman" w:hAnsi="Times New Roman"/>
          <w:bCs/>
          <w:sz w:val="28"/>
          <w:szCs w:val="28"/>
        </w:rPr>
        <w:t xml:space="preserve">ебованиями ФГОС </w:t>
      </w:r>
      <w:proofErr w:type="gramStart"/>
      <w:r w:rsidR="008369DC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="008369DC">
        <w:rPr>
          <w:rFonts w:ascii="Times New Roman" w:hAnsi="Times New Roman"/>
          <w:bCs/>
          <w:sz w:val="28"/>
          <w:szCs w:val="28"/>
        </w:rPr>
        <w:t xml:space="preserve"> составила 97</w:t>
      </w:r>
      <w:r w:rsidRPr="00EF1CF9">
        <w:rPr>
          <w:rFonts w:ascii="Times New Roman" w:hAnsi="Times New Roman"/>
          <w:bCs/>
          <w:sz w:val="28"/>
          <w:szCs w:val="28"/>
        </w:rPr>
        <w:t>%.</w:t>
      </w:r>
    </w:p>
    <w:p w:rsidR="00B10789" w:rsidRPr="00EF1CF9" w:rsidRDefault="00B10789" w:rsidP="00ED2103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Средний показатель пропущенных дней при посещении дошкольной образовательной организации по болез</w:t>
      </w:r>
      <w:r w:rsidR="008369DC">
        <w:rPr>
          <w:rFonts w:ascii="Times New Roman" w:hAnsi="Times New Roman"/>
          <w:sz w:val="28"/>
          <w:szCs w:val="28"/>
          <w:lang w:eastAsia="ru-RU"/>
        </w:rPr>
        <w:t>ни на</w:t>
      </w:r>
      <w:r w:rsidR="000F4989">
        <w:rPr>
          <w:rFonts w:ascii="Times New Roman" w:hAnsi="Times New Roman"/>
          <w:sz w:val="28"/>
          <w:szCs w:val="28"/>
          <w:lang w:eastAsia="ru-RU"/>
        </w:rPr>
        <w:t xml:space="preserve"> одного воспитанника в 2018</w:t>
      </w:r>
      <w:r w:rsidRPr="00EF1CF9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8369DC">
        <w:rPr>
          <w:rFonts w:ascii="Times New Roman" w:hAnsi="Times New Roman"/>
          <w:bCs/>
          <w:sz w:val="28"/>
          <w:szCs w:val="28"/>
        </w:rPr>
        <w:t>составила – 13 дней, что соответствует показателю, утверждённому муниципальным заданием (13</w:t>
      </w:r>
      <w:r w:rsidRPr="00EF1CF9">
        <w:rPr>
          <w:rFonts w:ascii="Times New Roman" w:hAnsi="Times New Roman"/>
          <w:bCs/>
          <w:sz w:val="28"/>
          <w:szCs w:val="28"/>
        </w:rPr>
        <w:t xml:space="preserve"> дней)</w:t>
      </w:r>
      <w:r w:rsidR="008369DC">
        <w:rPr>
          <w:rFonts w:ascii="Times New Roman" w:hAnsi="Times New Roman"/>
          <w:sz w:val="28"/>
          <w:szCs w:val="28"/>
          <w:lang w:eastAsia="ru-RU"/>
        </w:rPr>
        <w:t>.</w:t>
      </w:r>
    </w:p>
    <w:p w:rsidR="00B10789" w:rsidRPr="00EF1CF9" w:rsidRDefault="00B10789" w:rsidP="00ED2103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 xml:space="preserve">Общая численность педагогических работников </w:t>
      </w:r>
      <w:r w:rsidR="008369DC">
        <w:rPr>
          <w:rFonts w:ascii="Times New Roman" w:hAnsi="Times New Roman"/>
          <w:sz w:val="28"/>
          <w:szCs w:val="28"/>
          <w:lang w:eastAsia="ru-RU"/>
        </w:rPr>
        <w:t>та же.</w:t>
      </w:r>
    </w:p>
    <w:p w:rsidR="00B10789" w:rsidRPr="00EF1CF9" w:rsidRDefault="00B10789" w:rsidP="00ED2103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  <w:lang w:eastAsia="ru-RU"/>
        </w:rPr>
        <w:t>Численность педагогов, имеющих высшее образование, увеличилось на 1 человека.</w:t>
      </w:r>
    </w:p>
    <w:p w:rsidR="00B10789" w:rsidRPr="00EF1CF9" w:rsidRDefault="00B10789" w:rsidP="00ED2103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</w:rPr>
        <w:t>Численность педагогических работников, которым по результатам аттестации присвоена высшая квалифи</w:t>
      </w:r>
      <w:r w:rsidR="008369DC">
        <w:rPr>
          <w:rFonts w:ascii="Times New Roman" w:hAnsi="Times New Roman"/>
          <w:sz w:val="28"/>
          <w:szCs w:val="28"/>
        </w:rPr>
        <w:t>кационная категория составила 10</w:t>
      </w:r>
      <w:r w:rsidRPr="00EF1CF9">
        <w:rPr>
          <w:rFonts w:ascii="Times New Roman" w:hAnsi="Times New Roman"/>
          <w:sz w:val="28"/>
          <w:szCs w:val="28"/>
        </w:rPr>
        <w:t xml:space="preserve"> человек, что</w:t>
      </w:r>
      <w:r w:rsidR="008369DC">
        <w:rPr>
          <w:rFonts w:ascii="Times New Roman" w:hAnsi="Times New Roman"/>
          <w:sz w:val="28"/>
          <w:szCs w:val="28"/>
        </w:rPr>
        <w:t xml:space="preserve"> на </w:t>
      </w:r>
      <w:r w:rsidR="000F4989">
        <w:rPr>
          <w:rFonts w:ascii="Times New Roman" w:hAnsi="Times New Roman"/>
          <w:sz w:val="28"/>
          <w:szCs w:val="28"/>
        </w:rPr>
        <w:t>1 педагога больше, чем в 2017</w:t>
      </w:r>
      <w:r w:rsidRPr="00EF1CF9">
        <w:rPr>
          <w:rFonts w:ascii="Times New Roman" w:hAnsi="Times New Roman"/>
          <w:sz w:val="28"/>
          <w:szCs w:val="28"/>
        </w:rPr>
        <w:t xml:space="preserve"> году.</w:t>
      </w:r>
    </w:p>
    <w:p w:rsidR="00B10789" w:rsidRPr="00EF1CF9" w:rsidRDefault="00B10789" w:rsidP="00ED2103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</w:rPr>
        <w:t>Численность педагогических и административно-хозяйственных рабо</w:t>
      </w:r>
      <w:r w:rsidR="008369DC">
        <w:rPr>
          <w:rFonts w:ascii="Times New Roman" w:hAnsi="Times New Roman"/>
          <w:sz w:val="28"/>
          <w:szCs w:val="28"/>
        </w:rPr>
        <w:t>тников, прошедших за последние 3 года</w:t>
      </w:r>
      <w:r w:rsidRPr="00EF1CF9">
        <w:rPr>
          <w:rFonts w:ascii="Times New Roman" w:hAnsi="Times New Roman"/>
          <w:sz w:val="28"/>
          <w:szCs w:val="28"/>
        </w:rPr>
        <w:t xml:space="preserve"> повышение квалификации по профилю педагогической деятельности или иной осуществляемой в образовательной орган</w:t>
      </w:r>
      <w:r w:rsidR="008369DC">
        <w:rPr>
          <w:rFonts w:ascii="Times New Roman" w:hAnsi="Times New Roman"/>
          <w:sz w:val="28"/>
          <w:szCs w:val="28"/>
        </w:rPr>
        <w:t>изации деятельности составила 16</w:t>
      </w:r>
      <w:r w:rsidRPr="00EF1CF9">
        <w:rPr>
          <w:rFonts w:ascii="Times New Roman" w:hAnsi="Times New Roman"/>
          <w:sz w:val="28"/>
          <w:szCs w:val="28"/>
        </w:rPr>
        <w:t xml:space="preserve"> человека. Таким </w:t>
      </w:r>
      <w:proofErr w:type="gramStart"/>
      <w:r w:rsidRPr="00EF1CF9">
        <w:rPr>
          <w:rFonts w:ascii="Times New Roman" w:hAnsi="Times New Roman"/>
          <w:sz w:val="28"/>
          <w:szCs w:val="28"/>
        </w:rPr>
        <w:t>образом</w:t>
      </w:r>
      <w:proofErr w:type="gramEnd"/>
      <w:r w:rsidRPr="00EF1CF9">
        <w:rPr>
          <w:rFonts w:ascii="Times New Roman" w:hAnsi="Times New Roman"/>
          <w:sz w:val="28"/>
          <w:szCs w:val="28"/>
        </w:rPr>
        <w:t xml:space="preserve"> 100% педагогических и административно-хозяйственных работников своевременно прошли повышение квалификации.</w:t>
      </w:r>
    </w:p>
    <w:p w:rsidR="00B10789" w:rsidRPr="00EF1CF9" w:rsidRDefault="00B10789" w:rsidP="00ED2103">
      <w:pPr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F9">
        <w:rPr>
          <w:rFonts w:ascii="Times New Roman" w:hAnsi="Times New Roman"/>
          <w:sz w:val="28"/>
          <w:szCs w:val="28"/>
        </w:rPr>
        <w:lastRenderedPageBreak/>
        <w:t xml:space="preserve">Педагогический коллектив ДОУ стабилен. Образовательный процесс осуществляют воспитатели </w:t>
      </w:r>
      <w:r w:rsidR="008369DC">
        <w:rPr>
          <w:rFonts w:ascii="Times New Roman" w:hAnsi="Times New Roman"/>
          <w:sz w:val="28"/>
          <w:szCs w:val="28"/>
        </w:rPr>
        <w:t>и узкие специалисты: музыкальный руководитель (1</w:t>
      </w:r>
      <w:r w:rsidRPr="00EF1CF9">
        <w:rPr>
          <w:rFonts w:ascii="Times New Roman" w:hAnsi="Times New Roman"/>
          <w:sz w:val="28"/>
          <w:szCs w:val="28"/>
        </w:rPr>
        <w:t xml:space="preserve">), </w:t>
      </w:r>
      <w:r w:rsidR="008369DC">
        <w:rPr>
          <w:rFonts w:ascii="Times New Roman" w:hAnsi="Times New Roman"/>
          <w:sz w:val="28"/>
          <w:szCs w:val="28"/>
        </w:rPr>
        <w:t>учитель-логопед (1</w:t>
      </w:r>
      <w:r w:rsidRPr="00EF1CF9">
        <w:rPr>
          <w:rFonts w:ascii="Times New Roman" w:hAnsi="Times New Roman"/>
          <w:sz w:val="28"/>
          <w:szCs w:val="28"/>
        </w:rPr>
        <w:t xml:space="preserve">), педагог-психолог (1), </w:t>
      </w:r>
      <w:r w:rsidR="008369DC">
        <w:rPr>
          <w:rFonts w:ascii="Times New Roman" w:hAnsi="Times New Roman"/>
          <w:sz w:val="28"/>
          <w:szCs w:val="28"/>
        </w:rPr>
        <w:t>старший воспитатель (1).</w:t>
      </w:r>
    </w:p>
    <w:p w:rsidR="00B10789" w:rsidRPr="00EF1CF9" w:rsidRDefault="00B10789" w:rsidP="008369DC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B10789" w:rsidRDefault="008369DC" w:rsidP="00ED2103">
      <w:pPr>
        <w:spacing w:after="0"/>
        <w:ind w:firstLine="36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AC6B60">
        <w:rPr>
          <w:rFonts w:ascii="Times New Roman" w:hAnsi="Times New Roman"/>
          <w:bCs/>
          <w:sz w:val="28"/>
          <w:szCs w:val="28"/>
          <w:u w:val="single"/>
        </w:rPr>
        <w:t>П</w:t>
      </w:r>
      <w:r w:rsidR="000F4989">
        <w:rPr>
          <w:rFonts w:ascii="Times New Roman" w:hAnsi="Times New Roman"/>
          <w:bCs/>
          <w:sz w:val="28"/>
          <w:szCs w:val="28"/>
          <w:u w:val="single"/>
        </w:rPr>
        <w:t>ерспективы развития на 2019</w:t>
      </w:r>
      <w:r w:rsidR="00B10789" w:rsidRPr="00AC6B60">
        <w:rPr>
          <w:rFonts w:ascii="Times New Roman" w:hAnsi="Times New Roman"/>
          <w:bCs/>
          <w:sz w:val="28"/>
          <w:szCs w:val="28"/>
          <w:u w:val="single"/>
        </w:rPr>
        <w:t xml:space="preserve"> год</w:t>
      </w:r>
      <w:r w:rsidR="00AC6B60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AC6B60" w:rsidRPr="00AC6B60" w:rsidRDefault="00AC6B60" w:rsidP="00ED2103">
      <w:pPr>
        <w:spacing w:after="0"/>
        <w:ind w:firstLine="360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15CF7" w:rsidRDefault="00615CF7" w:rsidP="00615CF7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 условия</w:t>
      </w:r>
      <w:r w:rsidRPr="00615CF7">
        <w:rPr>
          <w:rFonts w:ascii="Times New Roman" w:hAnsi="Times New Roman"/>
          <w:sz w:val="28"/>
          <w:szCs w:val="28"/>
        </w:rPr>
        <w:t xml:space="preserve"> для развития творческих способностей  детей посредством художественной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15CF7" w:rsidRDefault="00615CF7" w:rsidP="00615CF7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</w:t>
      </w:r>
      <w:r w:rsidRPr="00615CF7">
        <w:rPr>
          <w:rFonts w:ascii="Times New Roman" w:hAnsi="Times New Roman"/>
          <w:sz w:val="28"/>
          <w:szCs w:val="28"/>
        </w:rPr>
        <w:t xml:space="preserve"> для познавательного развития детей через технологию исследовательской деятельности.</w:t>
      </w:r>
    </w:p>
    <w:p w:rsidR="00615CF7" w:rsidRPr="00615CF7" w:rsidRDefault="00615CF7" w:rsidP="00615CF7">
      <w:pPr>
        <w:pStyle w:val="af2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615CF7">
        <w:rPr>
          <w:rFonts w:ascii="Times New Roman" w:hAnsi="Times New Roman"/>
          <w:sz w:val="28"/>
          <w:szCs w:val="28"/>
        </w:rPr>
        <w:t xml:space="preserve">Продолжать организацию </w:t>
      </w:r>
      <w:proofErr w:type="spellStart"/>
      <w:r w:rsidRPr="00615CF7">
        <w:rPr>
          <w:rFonts w:ascii="Times New Roman" w:hAnsi="Times New Roman"/>
          <w:sz w:val="28"/>
          <w:szCs w:val="28"/>
        </w:rPr>
        <w:t>педпроцесса</w:t>
      </w:r>
      <w:proofErr w:type="spellEnd"/>
      <w:r w:rsidRPr="00615CF7">
        <w:rPr>
          <w:rFonts w:ascii="Times New Roman" w:hAnsi="Times New Roman"/>
          <w:sz w:val="28"/>
          <w:szCs w:val="28"/>
        </w:rPr>
        <w:t xml:space="preserve"> по принципу комплексно-тематического планирования, что дает более высокие результаты в освоении образовательных областей.</w:t>
      </w:r>
    </w:p>
    <w:p w:rsidR="00B10789" w:rsidRPr="00EF1CF9" w:rsidRDefault="00B10789" w:rsidP="00ED2103">
      <w:pPr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10789" w:rsidRPr="00EF1CF9" w:rsidRDefault="00B10789" w:rsidP="00ED2103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10789" w:rsidRPr="00EF1CF9" w:rsidRDefault="00B10789" w:rsidP="00ED2103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B10789" w:rsidRDefault="00B107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615CF7" w:rsidRDefault="00615CF7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0F4989" w:rsidRPr="00EF1CF9" w:rsidRDefault="000F4989" w:rsidP="00ED2103">
      <w:pPr>
        <w:spacing w:after="0"/>
        <w:rPr>
          <w:rFonts w:ascii="Times New Roman" w:hAnsi="Times New Roman"/>
          <w:bCs/>
          <w:sz w:val="28"/>
          <w:szCs w:val="28"/>
          <w:u w:val="single"/>
        </w:rPr>
      </w:pPr>
    </w:p>
    <w:p w:rsidR="00B10789" w:rsidRPr="00EF1CF9" w:rsidRDefault="00B10789" w:rsidP="00ED210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EF1CF9">
        <w:rPr>
          <w:rFonts w:ascii="Times New Roman" w:hAnsi="Times New Roman"/>
          <w:bCs/>
          <w:sz w:val="28"/>
          <w:szCs w:val="28"/>
        </w:rPr>
        <w:lastRenderedPageBreak/>
        <w:t>Часть № 2</w:t>
      </w:r>
    </w:p>
    <w:p w:rsidR="00B10789" w:rsidRPr="00EF1CF9" w:rsidRDefault="00B10789" w:rsidP="00ED2103">
      <w:pPr>
        <w:spacing w:after="0"/>
        <w:jc w:val="center"/>
        <w:rPr>
          <w:rFonts w:ascii="Times New Roman" w:hAnsi="Times New Roman"/>
          <w:bCs/>
          <w:sz w:val="16"/>
          <w:szCs w:val="16"/>
          <w:u w:val="single"/>
        </w:rPr>
      </w:pPr>
    </w:p>
    <w:p w:rsidR="00B10789" w:rsidRPr="00EF1CF9" w:rsidRDefault="00B10789" w:rsidP="00ED2103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F1CF9">
        <w:rPr>
          <w:rFonts w:ascii="Times New Roman" w:hAnsi="Times New Roman"/>
          <w:bCs/>
          <w:sz w:val="28"/>
          <w:szCs w:val="28"/>
          <w:u w:val="single"/>
        </w:rPr>
        <w:t xml:space="preserve">Показатели деятельности </w:t>
      </w:r>
    </w:p>
    <w:p w:rsidR="00B10789" w:rsidRPr="00EF1CF9" w:rsidRDefault="00B10789" w:rsidP="00ED2103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м</w:t>
      </w:r>
      <w:r w:rsidRPr="00EF1CF9">
        <w:rPr>
          <w:rFonts w:ascii="Times New Roman" w:hAnsi="Times New Roman"/>
          <w:bCs/>
          <w:sz w:val="28"/>
          <w:szCs w:val="28"/>
          <w:u w:val="single"/>
        </w:rPr>
        <w:t xml:space="preserve">униципального бюджетного дошкольного </w:t>
      </w:r>
    </w:p>
    <w:p w:rsidR="00B10789" w:rsidRPr="00EF1CF9" w:rsidRDefault="00B10789" w:rsidP="000F4989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F1CF9">
        <w:rPr>
          <w:rFonts w:ascii="Times New Roman" w:hAnsi="Times New Roman"/>
          <w:bCs/>
          <w:sz w:val="28"/>
          <w:szCs w:val="28"/>
          <w:u w:val="single"/>
        </w:rPr>
        <w:t xml:space="preserve">образовательного учреждения № </w:t>
      </w:r>
      <w:r w:rsidR="00615CF7">
        <w:rPr>
          <w:rFonts w:ascii="Times New Roman" w:hAnsi="Times New Roman"/>
          <w:bCs/>
          <w:sz w:val="28"/>
          <w:szCs w:val="28"/>
          <w:u w:val="single"/>
        </w:rPr>
        <w:t>16 «</w:t>
      </w:r>
      <w:proofErr w:type="spellStart"/>
      <w:r w:rsidR="00615CF7">
        <w:rPr>
          <w:rFonts w:ascii="Times New Roman" w:hAnsi="Times New Roman"/>
          <w:bCs/>
          <w:sz w:val="28"/>
          <w:szCs w:val="28"/>
          <w:u w:val="single"/>
        </w:rPr>
        <w:t>Дюймовочка</w:t>
      </w:r>
      <w:proofErr w:type="spellEnd"/>
      <w:r w:rsidR="00615CF7">
        <w:rPr>
          <w:rFonts w:ascii="Times New Roman" w:hAnsi="Times New Roman"/>
          <w:bCs/>
          <w:sz w:val="28"/>
          <w:szCs w:val="28"/>
          <w:u w:val="single"/>
        </w:rPr>
        <w:t>»</w:t>
      </w:r>
      <w:r w:rsidR="000F4989">
        <w:rPr>
          <w:rFonts w:ascii="Times New Roman" w:hAnsi="Times New Roman"/>
          <w:bCs/>
          <w:sz w:val="28"/>
          <w:szCs w:val="28"/>
          <w:u w:val="single"/>
        </w:rPr>
        <w:t xml:space="preserve"> в 2018</w:t>
      </w:r>
      <w:r w:rsidR="00615CF7">
        <w:rPr>
          <w:rFonts w:ascii="Times New Roman" w:hAnsi="Times New Roman"/>
          <w:bCs/>
          <w:sz w:val="28"/>
          <w:szCs w:val="28"/>
          <w:u w:val="single"/>
        </w:rPr>
        <w:t xml:space="preserve"> году</w:t>
      </w:r>
    </w:p>
    <w:p w:rsidR="00B10789" w:rsidRPr="00EF1CF9" w:rsidRDefault="00B10789" w:rsidP="00ED2103">
      <w:pPr>
        <w:spacing w:after="0"/>
        <w:ind w:firstLine="1134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W w:w="9923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833"/>
      </w:tblGrid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EF1C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F1C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B10789" w:rsidRPr="00EF1CF9" w:rsidTr="00887BE2">
        <w:trPr>
          <w:trHeight w:val="30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789" w:rsidRPr="00EF1CF9" w:rsidTr="00887BE2">
        <w:trPr>
          <w:trHeight w:val="8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B10789" w:rsidRPr="00EF1CF9" w:rsidRDefault="00615CF7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EF1CF9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EF1CF9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B10789" w:rsidRPr="00EF1CF9" w:rsidRDefault="00615CF7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615CF7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B10789" w:rsidRPr="00EF1CF9" w:rsidRDefault="00615CF7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615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/%</w:t>
            </w:r>
          </w:p>
          <w:p w:rsidR="00B10789" w:rsidRPr="00EF1CF9" w:rsidRDefault="00615CF7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  <w:r w:rsidR="00B10789" w:rsidRPr="00EF1CF9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615CF7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10789" w:rsidRPr="00EF1CF9">
              <w:rPr>
                <w:rFonts w:ascii="Times New Roman" w:hAnsi="Times New Roman"/>
                <w:sz w:val="28"/>
                <w:szCs w:val="28"/>
              </w:rPr>
              <w:t>12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615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/%</w:t>
            </w:r>
          </w:p>
          <w:p w:rsidR="00B10789" w:rsidRPr="00EF1CF9" w:rsidRDefault="00615CF7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  <w:r w:rsidR="00B10789" w:rsidRPr="00EF1CF9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CA3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/%</w:t>
            </w:r>
          </w:p>
          <w:p w:rsidR="00B10789" w:rsidRPr="00EF1CF9" w:rsidRDefault="00CA335A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1/0,8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35A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/%</w:t>
            </w:r>
          </w:p>
          <w:p w:rsidR="00B10789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1/0,8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lastRenderedPageBreak/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35A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/%</w:t>
            </w:r>
          </w:p>
          <w:p w:rsidR="00B10789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1/0,8</w:t>
            </w:r>
          </w:p>
        </w:tc>
      </w:tr>
      <w:tr w:rsidR="00B10789" w:rsidRPr="00EF1CF9" w:rsidTr="00887BE2">
        <w:trPr>
          <w:trHeight w:val="63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35A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/%</w:t>
            </w:r>
          </w:p>
          <w:p w:rsidR="00B10789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1/0,8</w:t>
            </w:r>
          </w:p>
        </w:tc>
      </w:tr>
      <w:tr w:rsidR="00B10789" w:rsidRPr="00EF1CF9" w:rsidTr="00887BE2">
        <w:trPr>
          <w:trHeight w:val="8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CA335A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10789" w:rsidRPr="00EF1CF9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B10789" w:rsidRPr="00EF1CF9" w:rsidRDefault="00CA335A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CA3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/%</w:t>
            </w:r>
          </w:p>
          <w:p w:rsidR="00B10789" w:rsidRPr="00EF1CF9" w:rsidRDefault="00CA335A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10/71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CA3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 %</w:t>
            </w:r>
          </w:p>
          <w:p w:rsidR="00B10789" w:rsidRPr="00EF1CF9" w:rsidRDefault="00CA335A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10/71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CA3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/%</w:t>
            </w:r>
          </w:p>
          <w:p w:rsidR="00B10789" w:rsidRPr="00EF1CF9" w:rsidRDefault="00CA335A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4/29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35A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/%</w:t>
            </w:r>
          </w:p>
          <w:p w:rsidR="00B10789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4/29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25/86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35A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 %</w:t>
            </w:r>
          </w:p>
          <w:p w:rsidR="00B10789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10/71</w:t>
            </w:r>
            <w:r w:rsidR="00B10789" w:rsidRPr="00EF1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35A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>/%</w:t>
            </w:r>
          </w:p>
          <w:p w:rsidR="00B10789" w:rsidRPr="00EF1CF9" w:rsidRDefault="00CA335A" w:rsidP="00CA335A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4/29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Человека/% 2/</w:t>
            </w:r>
            <w:r w:rsidR="008977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10789" w:rsidRPr="00EF1CF9" w:rsidTr="00887BE2">
        <w:trPr>
          <w:trHeight w:val="5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lastRenderedPageBreak/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 xml:space="preserve"> Человек/%</w:t>
            </w:r>
          </w:p>
          <w:p w:rsidR="00B10789" w:rsidRPr="00EF1CF9" w:rsidRDefault="00897781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5/36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10789" w:rsidRPr="00EF1CF9" w:rsidRDefault="00897781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 xml:space="preserve"> Человек/%</w:t>
            </w:r>
          </w:p>
          <w:p w:rsidR="00B10789" w:rsidRPr="00EF1CF9" w:rsidRDefault="00897781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3/21</w:t>
            </w:r>
          </w:p>
        </w:tc>
      </w:tr>
      <w:tr w:rsidR="00B10789" w:rsidRPr="00EF1CF9" w:rsidTr="00887BE2">
        <w:trPr>
          <w:trHeight w:val="251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89778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</w:t>
            </w:r>
            <w:r w:rsidR="00897781">
              <w:rPr>
                <w:rFonts w:ascii="Times New Roman" w:hAnsi="Times New Roman"/>
                <w:sz w:val="28"/>
                <w:szCs w:val="28"/>
              </w:rPr>
              <w:t>ов, прошедших за последние 3 года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10789" w:rsidRPr="00EF1CF9" w:rsidRDefault="00897781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10789" w:rsidRPr="00EF1CF9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897781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Человек/% 16</w:t>
            </w:r>
            <w:r w:rsidR="00B10789" w:rsidRPr="00EF1CF9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B10789" w:rsidRPr="00EF1CF9" w:rsidTr="00887BE2">
        <w:trPr>
          <w:trHeight w:val="87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1/</w:t>
            </w:r>
            <w:r w:rsidR="006E17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6E1724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  <w:r w:rsidR="00B10789" w:rsidRPr="00EF1CF9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F67FE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="00B10789" w:rsidRPr="00EF1CF9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0789" w:rsidRPr="00EF1CF9" w:rsidTr="00887B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</w:t>
            </w:r>
            <w:r w:rsidR="00BF67FE">
              <w:rPr>
                <w:rFonts w:ascii="Times New Roman" w:hAnsi="Times New Roman"/>
                <w:sz w:val="28"/>
                <w:szCs w:val="28"/>
              </w:rPr>
              <w:t xml:space="preserve"> физическую активность и разнообразную игровую деятельность воспитанников на прогулке</w:t>
            </w:r>
            <w:r w:rsidRPr="00EF1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89" w:rsidRPr="00EF1CF9" w:rsidRDefault="00B10789" w:rsidP="00ED210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CF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B10789" w:rsidRDefault="00B10789" w:rsidP="00ED2103">
      <w:pPr>
        <w:ind w:left="-33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F67FE" w:rsidRDefault="00BF67FE" w:rsidP="00ED2103">
      <w:pPr>
        <w:ind w:left="-33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F67FE" w:rsidRDefault="00BF67FE" w:rsidP="00ED2103">
      <w:pPr>
        <w:ind w:left="-33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Заведующий МБДОУ №16</w:t>
      </w:r>
    </w:p>
    <w:p w:rsidR="00BF67FE" w:rsidRPr="003507F0" w:rsidRDefault="00BF67FE" w:rsidP="00ED2103">
      <w:pPr>
        <w:ind w:left="-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______________ Грибова Н.Н.</w:t>
      </w:r>
    </w:p>
    <w:p w:rsidR="00CD1A26" w:rsidRDefault="00CD1A26" w:rsidP="00ED2103"/>
    <w:sectPr w:rsidR="00CD1A26" w:rsidSect="00887BE2">
      <w:headerReference w:type="default" r:id="rId7"/>
      <w:pgSz w:w="11906" w:h="16838"/>
      <w:pgMar w:top="170" w:right="707" w:bottom="426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CF" w:rsidRDefault="007A46CF" w:rsidP="0016253C">
      <w:pPr>
        <w:spacing w:after="0" w:line="240" w:lineRule="auto"/>
      </w:pPr>
      <w:r>
        <w:separator/>
      </w:r>
    </w:p>
  </w:endnote>
  <w:endnote w:type="continuationSeparator" w:id="0">
    <w:p w:rsidR="007A46CF" w:rsidRDefault="007A46CF" w:rsidP="0016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CF" w:rsidRDefault="007A46CF" w:rsidP="0016253C">
      <w:pPr>
        <w:spacing w:after="0" w:line="240" w:lineRule="auto"/>
      </w:pPr>
      <w:r>
        <w:separator/>
      </w:r>
    </w:p>
  </w:footnote>
  <w:footnote w:type="continuationSeparator" w:id="0">
    <w:p w:rsidR="007A46CF" w:rsidRDefault="007A46CF" w:rsidP="0016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89" w:rsidRDefault="000F4989">
    <w:pPr>
      <w:pStyle w:val="ae"/>
      <w:jc w:val="center"/>
    </w:pPr>
    <w:fldSimple w:instr=" PAGE   \* MERGEFORMAT ">
      <w:r w:rsidR="00125D57">
        <w:rPr>
          <w:noProof/>
        </w:rPr>
        <w:t>23</w:t>
      </w:r>
    </w:fldSimple>
  </w:p>
  <w:p w:rsidR="000F4989" w:rsidRDefault="000F498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97F"/>
    <w:multiLevelType w:val="hybridMultilevel"/>
    <w:tmpl w:val="44B436D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78ED"/>
    <w:multiLevelType w:val="hybridMultilevel"/>
    <w:tmpl w:val="EEFE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F3EBC"/>
    <w:multiLevelType w:val="hybridMultilevel"/>
    <w:tmpl w:val="05A61D1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8563C"/>
    <w:multiLevelType w:val="hybridMultilevel"/>
    <w:tmpl w:val="D89E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942A0"/>
    <w:multiLevelType w:val="hybridMultilevel"/>
    <w:tmpl w:val="08A60B2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CD4248E"/>
    <w:multiLevelType w:val="hybridMultilevel"/>
    <w:tmpl w:val="9F3EA136"/>
    <w:lvl w:ilvl="0" w:tplc="9C68EFCA">
      <w:start w:val="4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D866689"/>
    <w:multiLevelType w:val="hybridMultilevel"/>
    <w:tmpl w:val="C81A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74724"/>
    <w:multiLevelType w:val="hybridMultilevel"/>
    <w:tmpl w:val="ED86E564"/>
    <w:lvl w:ilvl="0" w:tplc="42D0A3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35E06F4"/>
    <w:multiLevelType w:val="hybridMultilevel"/>
    <w:tmpl w:val="D7600D82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D667D"/>
    <w:multiLevelType w:val="hybridMultilevel"/>
    <w:tmpl w:val="A9349D0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13B65"/>
    <w:multiLevelType w:val="hybridMultilevel"/>
    <w:tmpl w:val="3BD2475A"/>
    <w:lvl w:ilvl="0" w:tplc="576636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2BD5"/>
    <w:multiLevelType w:val="hybridMultilevel"/>
    <w:tmpl w:val="915C172C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2B51E1"/>
    <w:multiLevelType w:val="hybridMultilevel"/>
    <w:tmpl w:val="DAEE6D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141140"/>
    <w:multiLevelType w:val="hybridMultilevel"/>
    <w:tmpl w:val="F6884F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613DA6"/>
    <w:multiLevelType w:val="hybridMultilevel"/>
    <w:tmpl w:val="BA56F85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4D93257"/>
    <w:multiLevelType w:val="hybridMultilevel"/>
    <w:tmpl w:val="C68C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A6161"/>
    <w:multiLevelType w:val="hybridMultilevel"/>
    <w:tmpl w:val="3B0C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373C3"/>
    <w:multiLevelType w:val="hybridMultilevel"/>
    <w:tmpl w:val="B6FE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01838"/>
    <w:multiLevelType w:val="hybridMultilevel"/>
    <w:tmpl w:val="B1E2DB0A"/>
    <w:lvl w:ilvl="0" w:tplc="42D0A35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45016D08"/>
    <w:multiLevelType w:val="hybridMultilevel"/>
    <w:tmpl w:val="479A40A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22D45"/>
    <w:multiLevelType w:val="hybridMultilevel"/>
    <w:tmpl w:val="CC547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D95CA1"/>
    <w:multiLevelType w:val="hybridMultilevel"/>
    <w:tmpl w:val="B7B41BA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2">
    <w:nsid w:val="57B4658B"/>
    <w:multiLevelType w:val="hybridMultilevel"/>
    <w:tmpl w:val="997840A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092163"/>
    <w:multiLevelType w:val="hybridMultilevel"/>
    <w:tmpl w:val="03FEA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863D1"/>
    <w:multiLevelType w:val="hybridMultilevel"/>
    <w:tmpl w:val="EE8C2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B4F70"/>
    <w:multiLevelType w:val="hybridMultilevel"/>
    <w:tmpl w:val="8492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110FA"/>
    <w:multiLevelType w:val="hybridMultilevel"/>
    <w:tmpl w:val="82300D4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407C3F"/>
    <w:multiLevelType w:val="hybridMultilevel"/>
    <w:tmpl w:val="A686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A6B30"/>
    <w:multiLevelType w:val="hybridMultilevel"/>
    <w:tmpl w:val="BE4CF02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83459A"/>
    <w:multiLevelType w:val="hybridMultilevel"/>
    <w:tmpl w:val="D9AC3E6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41C62"/>
    <w:multiLevelType w:val="hybridMultilevel"/>
    <w:tmpl w:val="28C8CFA2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B51EE"/>
    <w:multiLevelType w:val="hybridMultilevel"/>
    <w:tmpl w:val="D540B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931D4"/>
    <w:multiLevelType w:val="hybridMultilevel"/>
    <w:tmpl w:val="DF067C70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4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7"/>
  </w:num>
  <w:num w:numId="16">
    <w:abstractNumId w:val="2"/>
  </w:num>
  <w:num w:numId="17">
    <w:abstractNumId w:val="19"/>
  </w:num>
  <w:num w:numId="18">
    <w:abstractNumId w:val="31"/>
  </w:num>
  <w:num w:numId="19">
    <w:abstractNumId w:val="30"/>
  </w:num>
  <w:num w:numId="20">
    <w:abstractNumId w:val="0"/>
  </w:num>
  <w:num w:numId="21">
    <w:abstractNumId w:val="13"/>
  </w:num>
  <w:num w:numId="22">
    <w:abstractNumId w:val="12"/>
  </w:num>
  <w:num w:numId="23">
    <w:abstractNumId w:val="17"/>
  </w:num>
  <w:num w:numId="24">
    <w:abstractNumId w:val="16"/>
  </w:num>
  <w:num w:numId="25">
    <w:abstractNumId w:val="25"/>
  </w:num>
  <w:num w:numId="26">
    <w:abstractNumId w:val="4"/>
  </w:num>
  <w:num w:numId="27">
    <w:abstractNumId w:val="5"/>
  </w:num>
  <w:num w:numId="28">
    <w:abstractNumId w:val="32"/>
  </w:num>
  <w:num w:numId="29">
    <w:abstractNumId w:val="24"/>
  </w:num>
  <w:num w:numId="30">
    <w:abstractNumId w:val="3"/>
  </w:num>
  <w:num w:numId="31">
    <w:abstractNumId w:val="21"/>
  </w:num>
  <w:num w:numId="32">
    <w:abstractNumId w:val="15"/>
  </w:num>
  <w:num w:numId="33">
    <w:abstractNumId w:val="20"/>
  </w:num>
  <w:num w:numId="34">
    <w:abstractNumId w:val="27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B74"/>
    <w:rsid w:val="000D422F"/>
    <w:rsid w:val="000F4989"/>
    <w:rsid w:val="001226A1"/>
    <w:rsid w:val="00125D57"/>
    <w:rsid w:val="0016253C"/>
    <w:rsid w:val="00194F78"/>
    <w:rsid w:val="001A3A20"/>
    <w:rsid w:val="001D03CF"/>
    <w:rsid w:val="002A15C0"/>
    <w:rsid w:val="002C1742"/>
    <w:rsid w:val="002D4B1A"/>
    <w:rsid w:val="0038702E"/>
    <w:rsid w:val="003C5626"/>
    <w:rsid w:val="004305FA"/>
    <w:rsid w:val="00435252"/>
    <w:rsid w:val="00473EDE"/>
    <w:rsid w:val="004A53A9"/>
    <w:rsid w:val="004E0C27"/>
    <w:rsid w:val="00587E35"/>
    <w:rsid w:val="005B1EE7"/>
    <w:rsid w:val="00615CF7"/>
    <w:rsid w:val="00617B74"/>
    <w:rsid w:val="00620261"/>
    <w:rsid w:val="006E1724"/>
    <w:rsid w:val="006F7DA1"/>
    <w:rsid w:val="0073336C"/>
    <w:rsid w:val="007A46CF"/>
    <w:rsid w:val="0082377E"/>
    <w:rsid w:val="008369DC"/>
    <w:rsid w:val="00841DC9"/>
    <w:rsid w:val="00855B96"/>
    <w:rsid w:val="00887BE2"/>
    <w:rsid w:val="00897781"/>
    <w:rsid w:val="008F4DDE"/>
    <w:rsid w:val="0097061A"/>
    <w:rsid w:val="009826F0"/>
    <w:rsid w:val="00986355"/>
    <w:rsid w:val="00A714FA"/>
    <w:rsid w:val="00AC6B60"/>
    <w:rsid w:val="00B10789"/>
    <w:rsid w:val="00B249A9"/>
    <w:rsid w:val="00BB36CB"/>
    <w:rsid w:val="00BF67FE"/>
    <w:rsid w:val="00C20A23"/>
    <w:rsid w:val="00C223C5"/>
    <w:rsid w:val="00CA335A"/>
    <w:rsid w:val="00CC0532"/>
    <w:rsid w:val="00CD1A26"/>
    <w:rsid w:val="00D27390"/>
    <w:rsid w:val="00D57856"/>
    <w:rsid w:val="00D732F2"/>
    <w:rsid w:val="00D76F04"/>
    <w:rsid w:val="00DC7A9F"/>
    <w:rsid w:val="00DE0EB4"/>
    <w:rsid w:val="00DF12E7"/>
    <w:rsid w:val="00E71637"/>
    <w:rsid w:val="00E73585"/>
    <w:rsid w:val="00E85CC7"/>
    <w:rsid w:val="00EB3596"/>
    <w:rsid w:val="00ED2103"/>
    <w:rsid w:val="00F0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8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B10789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0789"/>
    <w:pPr>
      <w:keepNext/>
      <w:spacing w:after="0" w:line="240" w:lineRule="auto"/>
      <w:ind w:left="360"/>
      <w:jc w:val="center"/>
      <w:outlineLvl w:val="2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78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078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6">
    <w:name w:val="c6"/>
    <w:rsid w:val="00B10789"/>
    <w:rPr>
      <w:rFonts w:cs="Times New Roman"/>
    </w:rPr>
  </w:style>
  <w:style w:type="paragraph" w:customStyle="1" w:styleId="c1">
    <w:name w:val="c1"/>
    <w:basedOn w:val="a"/>
    <w:rsid w:val="00B10789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10789"/>
    <w:pPr>
      <w:spacing w:before="30" w:after="3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B10789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078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B10789"/>
    <w:pPr>
      <w:spacing w:after="0" w:line="240" w:lineRule="auto"/>
      <w:ind w:left="36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B10789"/>
    <w:pPr>
      <w:ind w:left="720"/>
    </w:pPr>
  </w:style>
  <w:style w:type="paragraph" w:styleId="a7">
    <w:name w:val="Body Text Indent"/>
    <w:basedOn w:val="a"/>
    <w:link w:val="a8"/>
    <w:rsid w:val="00B1078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078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B10789"/>
    <w:rPr>
      <w:rFonts w:cs="Times New Roman"/>
      <w:b/>
      <w:bCs/>
    </w:rPr>
  </w:style>
  <w:style w:type="table" w:styleId="aa">
    <w:name w:val="Table Grid"/>
    <w:basedOn w:val="a1"/>
    <w:rsid w:val="00B1078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107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1078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B107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0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tifyfull">
    <w:name w:val="justifyfull"/>
    <w:basedOn w:val="a"/>
    <w:rsid w:val="00B1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B107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10789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B107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10789"/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E7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8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B10789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0789"/>
    <w:pPr>
      <w:keepNext/>
      <w:spacing w:after="0" w:line="240" w:lineRule="auto"/>
      <w:ind w:left="360"/>
      <w:jc w:val="center"/>
      <w:outlineLvl w:val="2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B1078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078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6">
    <w:name w:val="c6"/>
    <w:rsid w:val="00B10789"/>
    <w:rPr>
      <w:rFonts w:cs="Times New Roman"/>
    </w:rPr>
  </w:style>
  <w:style w:type="paragraph" w:customStyle="1" w:styleId="c1">
    <w:name w:val="c1"/>
    <w:basedOn w:val="a"/>
    <w:rsid w:val="00B10789"/>
    <w:pPr>
      <w:spacing w:before="90" w:after="9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10789"/>
    <w:pPr>
      <w:spacing w:before="30" w:after="3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B10789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078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B10789"/>
    <w:pPr>
      <w:spacing w:after="0" w:line="240" w:lineRule="auto"/>
      <w:ind w:left="36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B10789"/>
    <w:pPr>
      <w:ind w:left="720"/>
    </w:pPr>
  </w:style>
  <w:style w:type="paragraph" w:styleId="a7">
    <w:name w:val="Body Text Indent"/>
    <w:basedOn w:val="a"/>
    <w:link w:val="a8"/>
    <w:rsid w:val="00B1078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078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B10789"/>
    <w:rPr>
      <w:rFonts w:cs="Times New Roman"/>
      <w:b/>
      <w:bCs/>
    </w:rPr>
  </w:style>
  <w:style w:type="table" w:styleId="aa">
    <w:name w:val="Table Grid"/>
    <w:basedOn w:val="a1"/>
    <w:rsid w:val="00B1078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B107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1078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B107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0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ustifyfull">
    <w:name w:val="justifyfull"/>
    <w:basedOn w:val="a"/>
    <w:rsid w:val="00B10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B107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10789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B107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10789"/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E73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23</Pages>
  <Words>6225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1</cp:lastModifiedBy>
  <cp:revision>20</cp:revision>
  <cp:lastPrinted>2019-08-28T11:58:00Z</cp:lastPrinted>
  <dcterms:created xsi:type="dcterms:W3CDTF">2019-06-24T11:05:00Z</dcterms:created>
  <dcterms:modified xsi:type="dcterms:W3CDTF">2019-08-28T12:03:00Z</dcterms:modified>
</cp:coreProperties>
</file>